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4FDDE">
      <w:pPr>
        <w:spacing w:line="5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潍坊特钢集团有限公司饮水机维护保养技术协议</w:t>
      </w:r>
    </w:p>
    <w:p w14:paraId="0C5703E0">
      <w:pPr>
        <w:spacing w:line="500" w:lineRule="exact"/>
        <w:jc w:val="center"/>
        <w:rPr>
          <w:rFonts w:ascii="仿宋" w:hAnsi="仿宋" w:eastAsia="仿宋"/>
          <w:sz w:val="28"/>
          <w:szCs w:val="28"/>
        </w:rPr>
      </w:pPr>
      <w:r>
        <w:rPr>
          <w:rFonts w:hint="eastAsia" w:ascii="仿宋" w:hAnsi="仿宋" w:eastAsia="仿宋"/>
          <w:sz w:val="28"/>
          <w:szCs w:val="28"/>
        </w:rPr>
        <w:t>合同编号：</w:t>
      </w:r>
    </w:p>
    <w:p w14:paraId="5173CAE1">
      <w:pPr>
        <w:tabs>
          <w:tab w:val="left" w:pos="6288"/>
        </w:tabs>
        <w:spacing w:line="500" w:lineRule="exact"/>
        <w:rPr>
          <w:rFonts w:ascii="仿宋" w:hAnsi="仿宋" w:eastAsia="仿宋"/>
          <w:sz w:val="28"/>
          <w:szCs w:val="28"/>
        </w:rPr>
      </w:pPr>
      <w:r>
        <w:rPr>
          <w:rFonts w:hint="eastAsia" w:ascii="仿宋" w:hAnsi="仿宋" w:eastAsia="仿宋"/>
          <w:sz w:val="28"/>
          <w:szCs w:val="28"/>
        </w:rPr>
        <w:t>甲方：潍坊特钢集团有限公司</w:t>
      </w:r>
      <w:r>
        <w:rPr>
          <w:rFonts w:hint="eastAsia" w:ascii="仿宋" w:hAnsi="仿宋" w:eastAsia="仿宋"/>
          <w:sz w:val="28"/>
          <w:szCs w:val="28"/>
        </w:rPr>
        <w:tab/>
      </w:r>
    </w:p>
    <w:p w14:paraId="7A37AB9D">
      <w:pPr>
        <w:spacing w:line="500" w:lineRule="exact"/>
        <w:rPr>
          <w:rFonts w:ascii="仿宋" w:hAnsi="仿宋" w:eastAsia="仿宋"/>
          <w:sz w:val="28"/>
          <w:szCs w:val="28"/>
        </w:rPr>
      </w:pPr>
      <w:r>
        <w:rPr>
          <w:rFonts w:hint="eastAsia" w:ascii="仿宋" w:hAnsi="仿宋" w:eastAsia="仿宋"/>
          <w:sz w:val="28"/>
          <w:szCs w:val="28"/>
        </w:rPr>
        <w:t>乙方：山东海润万家净水科技有限公司</w:t>
      </w:r>
    </w:p>
    <w:p w14:paraId="70553566">
      <w:pPr>
        <w:spacing w:line="500" w:lineRule="exact"/>
        <w:ind w:firstLine="560" w:firstLineChars="200"/>
        <w:rPr>
          <w:rFonts w:ascii="仿宋" w:hAnsi="仿宋" w:eastAsia="仿宋"/>
          <w:sz w:val="28"/>
          <w:szCs w:val="28"/>
        </w:rPr>
      </w:pPr>
      <w:r>
        <w:rPr>
          <w:rFonts w:hint="eastAsia" w:ascii="仿宋" w:hAnsi="仿宋" w:eastAsia="仿宋"/>
          <w:sz w:val="28"/>
          <w:szCs w:val="28"/>
        </w:rPr>
        <w:t>甲乙双方就甲方潍坊</w:t>
      </w:r>
      <w:r>
        <w:rPr>
          <w:rFonts w:ascii="仿宋" w:hAnsi="仿宋" w:eastAsia="仿宋"/>
          <w:sz w:val="28"/>
          <w:szCs w:val="28"/>
        </w:rPr>
        <w:t>特钢集团有限公司</w:t>
      </w:r>
      <w:r>
        <w:rPr>
          <w:rFonts w:hint="eastAsia" w:ascii="仿宋" w:hAnsi="仿宋" w:eastAsia="仿宋"/>
          <w:sz w:val="28"/>
          <w:szCs w:val="28"/>
        </w:rPr>
        <w:t>饮水机维护保养事宜</w:t>
      </w:r>
      <w:r>
        <w:rPr>
          <w:rFonts w:ascii="仿宋" w:hAnsi="仿宋" w:eastAsia="仿宋"/>
          <w:sz w:val="28"/>
          <w:szCs w:val="28"/>
        </w:rPr>
        <w:t>及及所涉及的技术</w:t>
      </w:r>
      <w:r>
        <w:rPr>
          <w:rFonts w:hint="eastAsia" w:ascii="仿宋" w:hAnsi="仿宋" w:eastAsia="仿宋"/>
          <w:sz w:val="28"/>
          <w:szCs w:val="28"/>
        </w:rPr>
        <w:t>问题经过充分协商，达成共识，形成协议如下：</w:t>
      </w:r>
    </w:p>
    <w:p w14:paraId="0512D3D7">
      <w:pPr>
        <w:pStyle w:val="8"/>
        <w:numPr>
          <w:ilvl w:val="0"/>
          <w:numId w:val="1"/>
        </w:numPr>
        <w:spacing w:line="500" w:lineRule="exact"/>
        <w:ind w:left="40" w:leftChars="0" w:firstLine="561" w:firstLineChars="0"/>
        <w:rPr>
          <w:rFonts w:ascii="仿宋" w:hAnsi="仿宋" w:eastAsia="仿宋"/>
          <w:b/>
          <w:sz w:val="28"/>
          <w:szCs w:val="28"/>
        </w:rPr>
      </w:pPr>
      <w:r>
        <w:rPr>
          <w:rFonts w:hint="eastAsia" w:ascii="仿宋" w:hAnsi="仿宋" w:eastAsia="仿宋"/>
          <w:b/>
          <w:sz w:val="28"/>
          <w:szCs w:val="28"/>
        </w:rPr>
        <w:t>总则</w:t>
      </w:r>
    </w:p>
    <w:p w14:paraId="7497AC14">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本协议的适用范围，仅限于潍坊特钢集团有限公司饮水机维护保养及</w:t>
      </w:r>
      <w:r>
        <w:rPr>
          <w:rFonts w:ascii="仿宋" w:hAnsi="仿宋" w:eastAsia="仿宋"/>
          <w:sz w:val="28"/>
          <w:szCs w:val="28"/>
        </w:rPr>
        <w:t>售后服务等方面</w:t>
      </w:r>
      <w:r>
        <w:rPr>
          <w:rFonts w:hint="eastAsia" w:ascii="仿宋" w:hAnsi="仿宋" w:eastAsia="仿宋"/>
          <w:sz w:val="28"/>
          <w:szCs w:val="28"/>
        </w:rPr>
        <w:t>。</w:t>
      </w:r>
    </w:p>
    <w:p w14:paraId="0E76B739">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本协议提出的是最低限度的技术要求，并未对一切技术细节做出规定，也未充分引述有关标准和规范条文，乙方应保证提供符合本协议和有关最新工业标准的成熟优质产品及其服务。对国家有关安全、环保、能源等强制性标准，必须满足其要求。</w:t>
      </w:r>
    </w:p>
    <w:p w14:paraId="6224379E">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在签订合同后，甲方保留对本协议提出补充要求和修改的权利，乙方允诺予以配合。如提出修改，具体项目和条件由甲方、乙方商定。</w:t>
      </w:r>
    </w:p>
    <w:p w14:paraId="055B9062">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本协议所使用的标准与乙方所执行的标准发生矛盾时，按较高标准执行。标准以现行行业、国家、国际标准为准，如不一致时，按较高标准执行。</w:t>
      </w:r>
    </w:p>
    <w:p w14:paraId="41EB793D">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本协议规定的内容与合同正文、图纸、标准、规范、样本等不一致时，按较高要求执行。</w:t>
      </w:r>
    </w:p>
    <w:p w14:paraId="7F6C0CD1">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文件的规定，不能免除乙方对维护保养应承担的责任和义务。</w:t>
      </w:r>
    </w:p>
    <w:p w14:paraId="007B4FBB">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甲方对乙方文件的审核不能免除乙方满足合同所应承担的责任。</w:t>
      </w:r>
    </w:p>
    <w:p w14:paraId="27E82BE2">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乙方对本协议的任何变更、修改，均应以书面形式提出并应征得甲方的书面同意。</w:t>
      </w:r>
    </w:p>
    <w:p w14:paraId="7DAFCFC1">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乙方进入甲方现场施工，必须遵守甲方各项规章制度，服从甲方施工管理。如：《项目管理制度》、《安全管理制度》等。</w:t>
      </w:r>
    </w:p>
    <w:p w14:paraId="249CB2CD">
      <w:pPr>
        <w:pStyle w:val="8"/>
        <w:numPr>
          <w:ilvl w:val="0"/>
          <w:numId w:val="2"/>
        </w:numPr>
        <w:spacing w:line="500" w:lineRule="exact"/>
        <w:ind w:left="0" w:firstLine="567" w:firstLineChars="0"/>
        <w:rPr>
          <w:rFonts w:ascii="仿宋" w:hAnsi="仿宋" w:eastAsia="仿宋"/>
          <w:sz w:val="28"/>
          <w:szCs w:val="28"/>
        </w:rPr>
      </w:pPr>
      <w:r>
        <w:rPr>
          <w:rFonts w:hint="eastAsia" w:ascii="仿宋" w:hAnsi="仿宋" w:eastAsia="仿宋"/>
          <w:sz w:val="28"/>
          <w:szCs w:val="28"/>
        </w:rPr>
        <w:t>本协议只在本次维护保养事宜中有效。</w:t>
      </w:r>
    </w:p>
    <w:p w14:paraId="3CB0FF26">
      <w:pPr>
        <w:pStyle w:val="8"/>
        <w:numPr>
          <w:ilvl w:val="0"/>
          <w:numId w:val="1"/>
        </w:numPr>
        <w:tabs>
          <w:tab w:val="left" w:pos="1134"/>
        </w:tabs>
        <w:spacing w:line="500" w:lineRule="exact"/>
        <w:ind w:left="40" w:leftChars="0" w:firstLine="561" w:firstLineChars="0"/>
        <w:rPr>
          <w:rFonts w:ascii="仿宋" w:hAnsi="仿宋" w:eastAsia="仿宋"/>
          <w:b/>
          <w:sz w:val="28"/>
          <w:szCs w:val="28"/>
        </w:rPr>
      </w:pPr>
      <w:r>
        <w:rPr>
          <w:rFonts w:hint="eastAsia" w:ascii="仿宋" w:hAnsi="仿宋" w:eastAsia="仿宋"/>
          <w:b/>
          <w:sz w:val="28"/>
          <w:szCs w:val="28"/>
        </w:rPr>
        <w:t>维护保养范围</w:t>
      </w:r>
    </w:p>
    <w:p w14:paraId="7FAA2F17">
      <w:pPr>
        <w:pStyle w:val="8"/>
        <w:numPr>
          <w:ilvl w:val="1"/>
          <w:numId w:val="3"/>
        </w:numPr>
        <w:spacing w:line="500" w:lineRule="exact"/>
        <w:ind w:left="1134" w:hanging="567" w:firstLineChars="0"/>
        <w:rPr>
          <w:rFonts w:ascii="仿宋" w:hAnsi="仿宋" w:eastAsia="仿宋"/>
          <w:sz w:val="28"/>
          <w:szCs w:val="28"/>
        </w:rPr>
      </w:pPr>
      <w:r>
        <w:rPr>
          <w:rFonts w:hint="eastAsia" w:ascii="仿宋" w:hAnsi="仿宋" w:eastAsia="仿宋"/>
          <w:sz w:val="28"/>
          <w:szCs w:val="28"/>
        </w:rPr>
        <w:t>维护保养范围</w:t>
      </w:r>
    </w:p>
    <w:tbl>
      <w:tblPr>
        <w:tblStyle w:val="6"/>
        <w:tblpPr w:leftFromText="180" w:rightFromText="180" w:vertAnchor="text" w:horzAnchor="page" w:tblpXSpec="center" w:tblpY="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407"/>
        <w:gridCol w:w="850"/>
        <w:gridCol w:w="2318"/>
      </w:tblGrid>
      <w:tr w14:paraId="444B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14:paraId="1A4DBF5C">
            <w:pPr>
              <w:pStyle w:val="8"/>
              <w:spacing w:line="500" w:lineRule="exact"/>
              <w:ind w:firstLine="280" w:firstLineChars="100"/>
              <w:rPr>
                <w:rFonts w:ascii="仿宋" w:hAnsi="仿宋" w:eastAsia="仿宋" w:cs="仿宋"/>
                <w:sz w:val="28"/>
                <w:szCs w:val="28"/>
              </w:rPr>
            </w:pPr>
            <w:r>
              <w:rPr>
                <w:rFonts w:hint="eastAsia" w:ascii="仿宋" w:hAnsi="仿宋" w:eastAsia="仿宋" w:cs="仿宋"/>
                <w:sz w:val="28"/>
                <w:szCs w:val="28"/>
              </w:rPr>
              <w:t>直饮水机</w:t>
            </w:r>
          </w:p>
        </w:tc>
        <w:tc>
          <w:tcPr>
            <w:tcW w:w="3407" w:type="dxa"/>
          </w:tcPr>
          <w:p w14:paraId="23461BB5">
            <w:pPr>
              <w:pStyle w:val="8"/>
              <w:spacing w:line="500" w:lineRule="exact"/>
              <w:ind w:left="600" w:leftChars="200" w:firstLine="0" w:firstLineChars="0"/>
              <w:rPr>
                <w:rFonts w:ascii="仿宋" w:hAnsi="仿宋" w:eastAsia="仿宋" w:cs="仿宋"/>
                <w:sz w:val="28"/>
                <w:szCs w:val="28"/>
              </w:rPr>
            </w:pPr>
            <w:r>
              <w:rPr>
                <w:rFonts w:hint="eastAsia" w:ascii="仿宋" w:hAnsi="仿宋" w:eastAsia="仿宋" w:cs="仿宋"/>
                <w:sz w:val="28"/>
                <w:szCs w:val="28"/>
              </w:rPr>
              <w:t>规格型号</w:t>
            </w:r>
          </w:p>
        </w:tc>
        <w:tc>
          <w:tcPr>
            <w:tcW w:w="850" w:type="dxa"/>
          </w:tcPr>
          <w:p w14:paraId="45FF331C">
            <w:pPr>
              <w:pStyle w:val="8"/>
              <w:spacing w:line="500" w:lineRule="exact"/>
              <w:ind w:firstLine="0" w:firstLineChars="0"/>
              <w:rPr>
                <w:rFonts w:ascii="仿宋" w:hAnsi="仿宋" w:eastAsia="仿宋" w:cs="仿宋"/>
                <w:sz w:val="28"/>
                <w:szCs w:val="28"/>
              </w:rPr>
            </w:pPr>
            <w:r>
              <w:rPr>
                <w:rFonts w:hint="eastAsia" w:ascii="仿宋" w:hAnsi="仿宋" w:eastAsia="仿宋" w:cs="仿宋"/>
                <w:sz w:val="28"/>
                <w:szCs w:val="28"/>
              </w:rPr>
              <w:t>数量</w:t>
            </w:r>
          </w:p>
        </w:tc>
        <w:tc>
          <w:tcPr>
            <w:tcW w:w="2318" w:type="dxa"/>
          </w:tcPr>
          <w:p w14:paraId="7A701A1A">
            <w:pPr>
              <w:pStyle w:val="8"/>
              <w:spacing w:line="500" w:lineRule="exact"/>
              <w:ind w:left="600" w:leftChars="200" w:firstLine="0" w:firstLineChars="0"/>
              <w:rPr>
                <w:rFonts w:ascii="仿宋" w:hAnsi="仿宋" w:eastAsia="仿宋" w:cs="仿宋"/>
                <w:sz w:val="28"/>
                <w:szCs w:val="28"/>
              </w:rPr>
            </w:pPr>
            <w:r>
              <w:rPr>
                <w:rFonts w:hint="eastAsia" w:ascii="仿宋" w:hAnsi="仿宋" w:eastAsia="仿宋" w:cs="仿宋"/>
                <w:sz w:val="28"/>
                <w:szCs w:val="28"/>
              </w:rPr>
              <w:t>配置说明</w:t>
            </w:r>
          </w:p>
        </w:tc>
      </w:tr>
      <w:tr w14:paraId="7AB7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14:paraId="2EEA4BED">
            <w:pPr>
              <w:pStyle w:val="8"/>
              <w:spacing w:line="500" w:lineRule="exact"/>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≥30L/H</w:t>
            </w:r>
          </w:p>
        </w:tc>
        <w:tc>
          <w:tcPr>
            <w:tcW w:w="3407" w:type="dxa"/>
          </w:tcPr>
          <w:p w14:paraId="3F173B28">
            <w:pPr>
              <w:pStyle w:val="8"/>
              <w:spacing w:line="500" w:lineRule="exact"/>
              <w:ind w:firstLine="0" w:firstLineChars="0"/>
              <w:rPr>
                <w:rFonts w:ascii="仿宋" w:hAnsi="仿宋" w:eastAsia="仿宋" w:cs="仿宋"/>
                <w:sz w:val="28"/>
                <w:szCs w:val="28"/>
              </w:rPr>
            </w:pPr>
            <w:r>
              <w:rPr>
                <w:rFonts w:hint="eastAsia" w:ascii="仿宋" w:hAnsi="仿宋" w:eastAsia="仿宋" w:cs="仿宋"/>
                <w:sz w:val="28"/>
                <w:szCs w:val="28"/>
              </w:rPr>
              <w:t>整体机</w:t>
            </w:r>
          </w:p>
        </w:tc>
        <w:tc>
          <w:tcPr>
            <w:tcW w:w="850" w:type="dxa"/>
          </w:tcPr>
          <w:p w14:paraId="70D49194">
            <w:pPr>
              <w:pStyle w:val="8"/>
              <w:spacing w:line="500" w:lineRule="exact"/>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2318" w:type="dxa"/>
          </w:tcPr>
          <w:p w14:paraId="3B0094FA">
            <w:pPr>
              <w:pStyle w:val="8"/>
              <w:spacing w:line="500" w:lineRule="exact"/>
              <w:ind w:left="600" w:leftChars="200" w:firstLine="0" w:firstLineChars="0"/>
              <w:rPr>
                <w:rFonts w:ascii="仿宋" w:hAnsi="仿宋" w:eastAsia="仿宋" w:cs="仿宋"/>
                <w:sz w:val="28"/>
                <w:szCs w:val="28"/>
              </w:rPr>
            </w:pPr>
          </w:p>
        </w:tc>
      </w:tr>
      <w:tr w14:paraId="7FEC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14:paraId="3A6C381F">
            <w:pPr>
              <w:pStyle w:val="8"/>
              <w:spacing w:line="500" w:lineRule="exact"/>
              <w:ind w:firstLine="0" w:firstLineChars="0"/>
              <w:rPr>
                <w:rFonts w:ascii="仿宋" w:hAnsi="仿宋" w:eastAsia="仿宋" w:cs="仿宋"/>
                <w:sz w:val="28"/>
                <w:szCs w:val="28"/>
              </w:rPr>
            </w:pPr>
            <w:r>
              <w:rPr>
                <w:rFonts w:hint="eastAsia" w:ascii="仿宋" w:hAnsi="仿宋" w:eastAsia="仿宋" w:cs="仿宋"/>
                <w:sz w:val="28"/>
                <w:szCs w:val="28"/>
                <w:lang w:val="en-US" w:eastAsia="zh-CN"/>
              </w:rPr>
              <w:t>≥45L/H</w:t>
            </w:r>
          </w:p>
        </w:tc>
        <w:tc>
          <w:tcPr>
            <w:tcW w:w="3407" w:type="dxa"/>
          </w:tcPr>
          <w:p w14:paraId="6786D25A">
            <w:pPr>
              <w:pStyle w:val="8"/>
              <w:spacing w:line="500" w:lineRule="exact"/>
              <w:ind w:firstLine="0" w:firstLineChars="0"/>
              <w:rPr>
                <w:rFonts w:ascii="仿宋" w:hAnsi="仿宋" w:eastAsia="仿宋" w:cs="仿宋"/>
                <w:sz w:val="28"/>
                <w:szCs w:val="28"/>
              </w:rPr>
            </w:pPr>
            <w:r>
              <w:rPr>
                <w:rFonts w:hint="eastAsia" w:ascii="仿宋" w:hAnsi="仿宋" w:eastAsia="仿宋" w:cs="仿宋"/>
                <w:sz w:val="28"/>
                <w:szCs w:val="28"/>
              </w:rPr>
              <w:t>整体机</w:t>
            </w:r>
          </w:p>
        </w:tc>
        <w:tc>
          <w:tcPr>
            <w:tcW w:w="850" w:type="dxa"/>
          </w:tcPr>
          <w:p w14:paraId="1A96F12D">
            <w:pPr>
              <w:pStyle w:val="8"/>
              <w:spacing w:line="500" w:lineRule="exact"/>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2318" w:type="dxa"/>
          </w:tcPr>
          <w:p w14:paraId="610F2ACC">
            <w:pPr>
              <w:pStyle w:val="8"/>
              <w:spacing w:line="500" w:lineRule="exact"/>
              <w:ind w:left="600" w:leftChars="200" w:firstLine="0" w:firstLineChars="0"/>
              <w:rPr>
                <w:rFonts w:ascii="仿宋" w:hAnsi="仿宋" w:eastAsia="仿宋" w:cs="仿宋"/>
                <w:sz w:val="28"/>
                <w:szCs w:val="28"/>
              </w:rPr>
            </w:pPr>
          </w:p>
        </w:tc>
      </w:tr>
      <w:tr w14:paraId="0DAB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top"/>
          </w:tcPr>
          <w:p w14:paraId="15F01179">
            <w:pPr>
              <w:pStyle w:val="8"/>
              <w:spacing w:line="500" w:lineRule="exact"/>
              <w:ind w:firstLine="0" w:firstLineChars="0"/>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≥90L/H</w:t>
            </w:r>
          </w:p>
        </w:tc>
        <w:tc>
          <w:tcPr>
            <w:tcW w:w="3407" w:type="dxa"/>
            <w:vAlign w:val="top"/>
          </w:tcPr>
          <w:p w14:paraId="5166C5DE">
            <w:pPr>
              <w:pStyle w:val="8"/>
              <w:spacing w:line="500" w:lineRule="exact"/>
              <w:ind w:firstLine="0" w:firstLineChars="0"/>
              <w:rPr>
                <w:rFonts w:ascii="仿宋" w:hAnsi="仿宋" w:eastAsia="仿宋" w:cs="仿宋"/>
                <w:kern w:val="2"/>
                <w:sz w:val="28"/>
                <w:szCs w:val="28"/>
                <w:lang w:val="en-US" w:eastAsia="zh-CN" w:bidi="ar-SA"/>
              </w:rPr>
            </w:pPr>
            <w:r>
              <w:rPr>
                <w:rFonts w:hint="eastAsia" w:ascii="仿宋" w:hAnsi="仿宋" w:eastAsia="仿宋" w:cs="仿宋"/>
                <w:sz w:val="28"/>
                <w:szCs w:val="28"/>
              </w:rPr>
              <w:t>整体机</w:t>
            </w:r>
          </w:p>
        </w:tc>
        <w:tc>
          <w:tcPr>
            <w:tcW w:w="850" w:type="dxa"/>
            <w:vAlign w:val="top"/>
          </w:tcPr>
          <w:p w14:paraId="2FF762E6">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23</w:t>
            </w:r>
          </w:p>
        </w:tc>
        <w:tc>
          <w:tcPr>
            <w:tcW w:w="2318" w:type="dxa"/>
          </w:tcPr>
          <w:p w14:paraId="40645E19">
            <w:pPr>
              <w:pStyle w:val="8"/>
              <w:spacing w:line="500" w:lineRule="exact"/>
              <w:ind w:firstLine="0" w:firstLineChars="0"/>
              <w:rPr>
                <w:rFonts w:ascii="仿宋" w:hAnsi="仿宋" w:eastAsia="仿宋" w:cs="仿宋"/>
                <w:sz w:val="28"/>
                <w:szCs w:val="28"/>
              </w:rPr>
            </w:pPr>
          </w:p>
        </w:tc>
      </w:tr>
      <w:tr w14:paraId="2D38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top"/>
          </w:tcPr>
          <w:p w14:paraId="5AA38AC3">
            <w:pPr>
              <w:pStyle w:val="8"/>
              <w:spacing w:line="500" w:lineRule="exact"/>
              <w:ind w:firstLine="0" w:firstLineChars="0"/>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≥90L/H</w:t>
            </w:r>
          </w:p>
        </w:tc>
        <w:tc>
          <w:tcPr>
            <w:tcW w:w="3407" w:type="dxa"/>
            <w:vAlign w:val="top"/>
          </w:tcPr>
          <w:p w14:paraId="20D3D374">
            <w:pPr>
              <w:pStyle w:val="8"/>
              <w:spacing w:line="500" w:lineRule="exact"/>
              <w:ind w:firstLine="0" w:firstLineChars="0"/>
              <w:rPr>
                <w:rFonts w:ascii="仿宋" w:hAnsi="仿宋" w:eastAsia="仿宋" w:cs="仿宋"/>
                <w:kern w:val="2"/>
                <w:sz w:val="28"/>
                <w:szCs w:val="28"/>
                <w:lang w:val="en-US" w:eastAsia="zh-CN" w:bidi="ar-SA"/>
              </w:rPr>
            </w:pPr>
            <w:r>
              <w:rPr>
                <w:rFonts w:hint="eastAsia" w:ascii="仿宋" w:hAnsi="仿宋" w:eastAsia="仿宋" w:cs="仿宋"/>
                <w:sz w:val="28"/>
                <w:szCs w:val="28"/>
              </w:rPr>
              <w:t>净水机加压力罐</w:t>
            </w:r>
          </w:p>
        </w:tc>
        <w:tc>
          <w:tcPr>
            <w:tcW w:w="850" w:type="dxa"/>
            <w:vAlign w:val="top"/>
          </w:tcPr>
          <w:p w14:paraId="627EBA67">
            <w:pPr>
              <w:pStyle w:val="8"/>
              <w:spacing w:line="500" w:lineRule="exact"/>
              <w:ind w:firstLine="0" w:firstLineChars="0"/>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p>
        </w:tc>
        <w:tc>
          <w:tcPr>
            <w:tcW w:w="2318" w:type="dxa"/>
            <w:vAlign w:val="top"/>
          </w:tcPr>
          <w:p w14:paraId="2CAA12D4">
            <w:pPr>
              <w:pStyle w:val="8"/>
              <w:spacing w:line="500" w:lineRule="exact"/>
              <w:ind w:firstLine="0" w:firstLineChars="0"/>
              <w:rPr>
                <w:rFonts w:ascii="仿宋" w:hAnsi="仿宋" w:eastAsia="仿宋" w:cs="仿宋"/>
                <w:kern w:val="2"/>
                <w:sz w:val="28"/>
                <w:szCs w:val="28"/>
                <w:lang w:val="en-US" w:eastAsia="zh-CN" w:bidi="ar-SA"/>
              </w:rPr>
            </w:pPr>
          </w:p>
        </w:tc>
      </w:tr>
      <w:tr w14:paraId="1F5B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top"/>
          </w:tcPr>
          <w:p w14:paraId="10A23C4E">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≥135L/H</w:t>
            </w:r>
          </w:p>
        </w:tc>
        <w:tc>
          <w:tcPr>
            <w:tcW w:w="3407" w:type="dxa"/>
            <w:vAlign w:val="top"/>
          </w:tcPr>
          <w:p w14:paraId="1902A41B">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整体机</w:t>
            </w:r>
          </w:p>
        </w:tc>
        <w:tc>
          <w:tcPr>
            <w:tcW w:w="850" w:type="dxa"/>
            <w:vAlign w:val="top"/>
          </w:tcPr>
          <w:p w14:paraId="596F5F04">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10</w:t>
            </w:r>
          </w:p>
        </w:tc>
        <w:tc>
          <w:tcPr>
            <w:tcW w:w="2318" w:type="dxa"/>
            <w:vAlign w:val="top"/>
          </w:tcPr>
          <w:p w14:paraId="1A21E6EC">
            <w:pPr>
              <w:pStyle w:val="8"/>
              <w:spacing w:line="500" w:lineRule="exact"/>
              <w:ind w:firstLine="0" w:firstLineChars="0"/>
              <w:rPr>
                <w:rFonts w:ascii="仿宋" w:hAnsi="仿宋" w:eastAsia="仿宋" w:cs="仿宋"/>
                <w:kern w:val="2"/>
                <w:sz w:val="28"/>
                <w:szCs w:val="28"/>
                <w:lang w:val="en-US" w:eastAsia="zh-CN" w:bidi="ar-SA"/>
              </w:rPr>
            </w:pPr>
          </w:p>
        </w:tc>
      </w:tr>
      <w:tr w14:paraId="664D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top"/>
          </w:tcPr>
          <w:p w14:paraId="17F786BD">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≥135L/H</w:t>
            </w:r>
          </w:p>
        </w:tc>
        <w:tc>
          <w:tcPr>
            <w:tcW w:w="3407" w:type="dxa"/>
            <w:vAlign w:val="top"/>
          </w:tcPr>
          <w:p w14:paraId="1C7D186D">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净水机加压力罐</w:t>
            </w:r>
          </w:p>
        </w:tc>
        <w:tc>
          <w:tcPr>
            <w:tcW w:w="850" w:type="dxa"/>
            <w:vAlign w:val="top"/>
          </w:tcPr>
          <w:p w14:paraId="02576477">
            <w:pPr>
              <w:pStyle w:val="8"/>
              <w:spacing w:line="500" w:lineRule="exact"/>
              <w:ind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2318" w:type="dxa"/>
            <w:vAlign w:val="top"/>
          </w:tcPr>
          <w:p w14:paraId="44835A68">
            <w:pPr>
              <w:pStyle w:val="8"/>
              <w:spacing w:line="500" w:lineRule="exact"/>
              <w:ind w:firstLine="0" w:firstLineChars="0"/>
              <w:rPr>
                <w:rFonts w:ascii="仿宋" w:hAnsi="仿宋" w:eastAsia="仿宋" w:cs="仿宋"/>
                <w:kern w:val="2"/>
                <w:sz w:val="28"/>
                <w:szCs w:val="28"/>
                <w:lang w:val="en-US" w:eastAsia="zh-CN" w:bidi="ar-SA"/>
              </w:rPr>
            </w:pPr>
          </w:p>
        </w:tc>
      </w:tr>
    </w:tbl>
    <w:p w14:paraId="054948C6">
      <w:pPr>
        <w:pStyle w:val="8"/>
        <w:numPr>
          <w:ilvl w:val="1"/>
          <w:numId w:val="3"/>
        </w:numPr>
        <w:spacing w:line="500" w:lineRule="exact"/>
        <w:ind w:left="0" w:firstLine="567" w:firstLineChars="0"/>
        <w:rPr>
          <w:rFonts w:ascii="仿宋" w:hAnsi="仿宋" w:eastAsia="仿宋"/>
          <w:sz w:val="28"/>
          <w:szCs w:val="28"/>
        </w:rPr>
      </w:pPr>
      <w:r>
        <w:rPr>
          <w:rFonts w:hint="eastAsia" w:ascii="仿宋" w:hAnsi="仿宋" w:eastAsia="仿宋"/>
          <w:sz w:val="28"/>
          <w:szCs w:val="28"/>
        </w:rPr>
        <w:t>以上型号</w:t>
      </w:r>
      <w:r>
        <w:rPr>
          <w:rFonts w:ascii="仿宋" w:hAnsi="仿宋" w:eastAsia="仿宋"/>
          <w:sz w:val="28"/>
          <w:szCs w:val="28"/>
        </w:rPr>
        <w:t>和数量仅供参考</w:t>
      </w:r>
      <w:r>
        <w:rPr>
          <w:rFonts w:hint="eastAsia" w:ascii="仿宋" w:hAnsi="仿宋" w:eastAsia="仿宋"/>
          <w:sz w:val="28"/>
          <w:szCs w:val="28"/>
          <w:lang w:eastAsia="zh-CN"/>
        </w:rPr>
        <w:t>，</w:t>
      </w:r>
      <w:r>
        <w:rPr>
          <w:rFonts w:hint="eastAsia" w:ascii="仿宋" w:hAnsi="仿宋" w:eastAsia="仿宋"/>
          <w:sz w:val="28"/>
          <w:szCs w:val="28"/>
          <w:lang w:val="en-US" w:eastAsia="zh-CN"/>
        </w:rPr>
        <w:t>具体以现场数量为准。</w:t>
      </w:r>
    </w:p>
    <w:p w14:paraId="78CCED58">
      <w:pPr>
        <w:pStyle w:val="8"/>
        <w:numPr>
          <w:ilvl w:val="1"/>
          <w:numId w:val="3"/>
        </w:numPr>
        <w:spacing w:line="500" w:lineRule="exact"/>
        <w:ind w:left="0" w:firstLine="567" w:firstLineChars="0"/>
        <w:rPr>
          <w:rFonts w:ascii="仿宋" w:hAnsi="仿宋" w:eastAsia="仿宋"/>
          <w:sz w:val="28"/>
          <w:szCs w:val="28"/>
        </w:rPr>
      </w:pPr>
      <w:r>
        <w:rPr>
          <w:rFonts w:hint="eastAsia" w:ascii="仿宋" w:hAnsi="仿宋" w:eastAsia="仿宋"/>
          <w:sz w:val="28"/>
          <w:szCs w:val="28"/>
        </w:rPr>
        <w:t>维护保养期内乙方负责所有设备配件</w:t>
      </w:r>
      <w:r>
        <w:rPr>
          <w:rFonts w:hint="eastAsia" w:ascii="仿宋" w:hAnsi="仿宋" w:eastAsia="仿宋"/>
          <w:sz w:val="28"/>
          <w:szCs w:val="28"/>
          <w:lang w:val="en-US" w:eastAsia="zh-CN"/>
        </w:rPr>
        <w:t>的更换(非质量原因及人为原因除外）</w:t>
      </w:r>
      <w:r>
        <w:rPr>
          <w:rFonts w:hint="eastAsia" w:ascii="仿宋" w:hAnsi="仿宋" w:eastAsia="仿宋"/>
          <w:sz w:val="28"/>
          <w:szCs w:val="28"/>
        </w:rPr>
        <w:t>。</w:t>
      </w:r>
    </w:p>
    <w:p w14:paraId="6EAD4542">
      <w:pPr>
        <w:pStyle w:val="8"/>
        <w:numPr>
          <w:ilvl w:val="0"/>
          <w:numId w:val="1"/>
        </w:numPr>
        <w:spacing w:line="500" w:lineRule="exact"/>
        <w:ind w:left="40" w:leftChars="0" w:firstLine="561" w:firstLineChars="0"/>
        <w:rPr>
          <w:rFonts w:ascii="仿宋" w:hAnsi="仿宋" w:eastAsia="仿宋"/>
          <w:b/>
          <w:sz w:val="28"/>
          <w:szCs w:val="28"/>
        </w:rPr>
      </w:pPr>
      <w:r>
        <w:rPr>
          <w:rFonts w:hint="eastAsia" w:ascii="仿宋" w:hAnsi="仿宋" w:eastAsia="仿宋"/>
          <w:b/>
          <w:sz w:val="28"/>
          <w:szCs w:val="28"/>
        </w:rPr>
        <w:t>引用标准</w:t>
      </w:r>
    </w:p>
    <w:p w14:paraId="61EEEC89">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GB</w:t>
      </w:r>
      <w:r>
        <w:rPr>
          <w:rFonts w:hint="eastAsia" w:ascii="仿宋" w:hAnsi="仿宋" w:eastAsia="仿宋"/>
          <w:sz w:val="28"/>
          <w:szCs w:val="28"/>
          <w:lang w:val="en-US" w:eastAsia="zh-CN"/>
        </w:rPr>
        <w:t xml:space="preserve"> </w:t>
      </w:r>
      <w:r>
        <w:rPr>
          <w:rFonts w:hint="eastAsia" w:ascii="仿宋" w:hAnsi="仿宋" w:eastAsia="仿宋"/>
          <w:sz w:val="28"/>
          <w:szCs w:val="28"/>
        </w:rPr>
        <w:t>5749-20</w:t>
      </w:r>
      <w:r>
        <w:rPr>
          <w:rFonts w:hint="eastAsia" w:ascii="仿宋" w:hAnsi="仿宋" w:eastAsia="仿宋"/>
          <w:sz w:val="28"/>
          <w:szCs w:val="28"/>
          <w:lang w:val="en-US" w:eastAsia="zh-CN"/>
        </w:rPr>
        <w:t>22</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生活饮用水卫生标准 </w:t>
      </w:r>
    </w:p>
    <w:p w14:paraId="5359333E">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GB 17323-1998  瓶装饮用纯净水标准</w:t>
      </w:r>
    </w:p>
    <w:p w14:paraId="3444DBDA">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HY/T 068</w:t>
      </w:r>
      <w:r>
        <w:rPr>
          <w:rFonts w:ascii="仿宋" w:hAnsi="仿宋" w:eastAsia="仿宋"/>
          <w:sz w:val="28"/>
          <w:szCs w:val="28"/>
        </w:rPr>
        <w:t xml:space="preserve">-2002  </w:t>
      </w:r>
      <w:r>
        <w:rPr>
          <w:rFonts w:hint="eastAsia" w:ascii="仿宋" w:hAnsi="仿宋" w:eastAsia="仿宋"/>
          <w:sz w:val="28"/>
          <w:szCs w:val="28"/>
        </w:rPr>
        <w:t>饮用</w:t>
      </w:r>
      <w:r>
        <w:rPr>
          <w:rFonts w:ascii="仿宋" w:hAnsi="仿宋" w:eastAsia="仿宋"/>
          <w:sz w:val="28"/>
          <w:szCs w:val="28"/>
        </w:rPr>
        <w:t>纯净水</w:t>
      </w:r>
      <w:r>
        <w:rPr>
          <w:rFonts w:hint="eastAsia" w:ascii="仿宋" w:hAnsi="仿宋" w:eastAsia="仿宋"/>
          <w:sz w:val="28"/>
          <w:szCs w:val="28"/>
        </w:rPr>
        <w:t>制备</w:t>
      </w:r>
      <w:r>
        <w:rPr>
          <w:rFonts w:ascii="仿宋" w:hAnsi="仿宋" w:eastAsia="仿宋"/>
          <w:sz w:val="28"/>
          <w:szCs w:val="28"/>
        </w:rPr>
        <w:t>系统</w:t>
      </w:r>
      <w:r>
        <w:rPr>
          <w:rFonts w:hint="eastAsia" w:ascii="仿宋" w:hAnsi="仿宋" w:eastAsia="仿宋"/>
          <w:sz w:val="28"/>
          <w:szCs w:val="28"/>
        </w:rPr>
        <w:t>SRO系列</w:t>
      </w:r>
      <w:r>
        <w:rPr>
          <w:rFonts w:ascii="仿宋" w:hAnsi="仿宋" w:eastAsia="仿宋"/>
          <w:sz w:val="28"/>
          <w:szCs w:val="28"/>
        </w:rPr>
        <w:t>反渗透设备</w:t>
      </w:r>
    </w:p>
    <w:p w14:paraId="02899F18">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QB/T 4133-2010 直饮机</w:t>
      </w:r>
    </w:p>
    <w:p w14:paraId="01E572D4">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乙方提供产品遵循的主要标准。</w:t>
      </w:r>
    </w:p>
    <w:p w14:paraId="6BCE381B">
      <w:pPr>
        <w:pStyle w:val="8"/>
        <w:numPr>
          <w:ilvl w:val="1"/>
          <w:numId w:val="1"/>
        </w:numPr>
        <w:spacing w:line="500" w:lineRule="exact"/>
        <w:ind w:left="0" w:firstLine="574" w:firstLineChars="205"/>
        <w:rPr>
          <w:rFonts w:ascii="仿宋" w:hAnsi="仿宋" w:eastAsia="仿宋"/>
          <w:sz w:val="28"/>
          <w:szCs w:val="28"/>
        </w:rPr>
      </w:pPr>
      <w:r>
        <w:rPr>
          <w:rFonts w:hint="eastAsia" w:ascii="仿宋" w:hAnsi="仿宋" w:eastAsia="仿宋"/>
          <w:sz w:val="28"/>
          <w:szCs w:val="28"/>
        </w:rPr>
        <w:t>其他国家和行业标准</w:t>
      </w:r>
    </w:p>
    <w:p w14:paraId="41F9B2E2">
      <w:pPr>
        <w:pStyle w:val="8"/>
        <w:numPr>
          <w:ilvl w:val="0"/>
          <w:numId w:val="1"/>
        </w:numPr>
        <w:spacing w:line="500" w:lineRule="exact"/>
        <w:ind w:left="40" w:leftChars="0" w:firstLine="561" w:firstLineChars="0"/>
        <w:rPr>
          <w:rFonts w:ascii="仿宋" w:hAnsi="仿宋" w:eastAsia="仿宋"/>
          <w:b/>
          <w:sz w:val="28"/>
          <w:szCs w:val="28"/>
        </w:rPr>
      </w:pPr>
      <w:r>
        <w:rPr>
          <w:rFonts w:hint="eastAsia" w:ascii="仿宋" w:hAnsi="仿宋" w:eastAsia="仿宋"/>
          <w:b/>
          <w:sz w:val="28"/>
          <w:szCs w:val="28"/>
        </w:rPr>
        <w:t>设备运行环境条件</w:t>
      </w:r>
    </w:p>
    <w:p w14:paraId="584AD593">
      <w:pPr>
        <w:pStyle w:val="8"/>
        <w:numPr>
          <w:ilvl w:val="1"/>
          <w:numId w:val="1"/>
        </w:numPr>
        <w:spacing w:line="500" w:lineRule="exact"/>
        <w:ind w:left="0" w:firstLine="588" w:firstLineChars="210"/>
        <w:rPr>
          <w:rFonts w:ascii="仿宋" w:hAnsi="仿宋" w:eastAsia="仿宋"/>
          <w:sz w:val="28"/>
          <w:szCs w:val="28"/>
        </w:rPr>
      </w:pPr>
      <w:r>
        <w:rPr>
          <w:rFonts w:hint="eastAsia" w:ascii="仿宋" w:hAnsi="仿宋" w:eastAsia="仿宋"/>
          <w:sz w:val="28"/>
          <w:szCs w:val="28"/>
        </w:rPr>
        <w:t>海拔高度：小于1000M</w:t>
      </w:r>
    </w:p>
    <w:p w14:paraId="2D57EB2B">
      <w:pPr>
        <w:pStyle w:val="8"/>
        <w:numPr>
          <w:ilvl w:val="1"/>
          <w:numId w:val="1"/>
        </w:numPr>
        <w:spacing w:line="500" w:lineRule="exact"/>
        <w:ind w:left="0" w:firstLine="588" w:firstLineChars="210"/>
        <w:rPr>
          <w:rFonts w:ascii="仿宋" w:hAnsi="仿宋" w:eastAsia="仿宋"/>
          <w:sz w:val="28"/>
          <w:szCs w:val="28"/>
        </w:rPr>
      </w:pPr>
      <w:r>
        <w:rPr>
          <w:rFonts w:hint="eastAsia" w:ascii="仿宋" w:hAnsi="仿宋" w:eastAsia="仿宋"/>
          <w:sz w:val="28"/>
          <w:szCs w:val="28"/>
        </w:rPr>
        <w:t>环境温度：5</w:t>
      </w:r>
      <w:r>
        <w:rPr>
          <w:rFonts w:hint="eastAsia" w:ascii="仿宋" w:hAnsi="仿宋" w:eastAsia="仿宋" w:cs="宋体"/>
          <w:sz w:val="28"/>
          <w:szCs w:val="28"/>
        </w:rPr>
        <w:t>℃</w:t>
      </w:r>
      <w:r>
        <w:rPr>
          <w:rFonts w:hint="eastAsia" w:ascii="仿宋" w:hAnsi="仿宋" w:eastAsia="仿宋"/>
          <w:sz w:val="28"/>
          <w:szCs w:val="28"/>
        </w:rPr>
        <w:t>～40</w:t>
      </w:r>
      <w:r>
        <w:rPr>
          <w:rFonts w:hint="eastAsia" w:ascii="仿宋" w:hAnsi="仿宋" w:eastAsia="仿宋" w:cs="宋体"/>
          <w:sz w:val="28"/>
          <w:szCs w:val="28"/>
        </w:rPr>
        <w:t>℃</w:t>
      </w:r>
      <w:r>
        <w:rPr>
          <w:rFonts w:hint="eastAsia" w:ascii="仿宋" w:hAnsi="仿宋" w:eastAsia="仿宋"/>
          <w:sz w:val="28"/>
          <w:szCs w:val="28"/>
        </w:rPr>
        <w:t>保持正常工作</w:t>
      </w:r>
    </w:p>
    <w:p w14:paraId="4DF0FEF1">
      <w:pPr>
        <w:pStyle w:val="8"/>
        <w:numPr>
          <w:ilvl w:val="1"/>
          <w:numId w:val="1"/>
        </w:numPr>
        <w:spacing w:line="500" w:lineRule="exact"/>
        <w:ind w:left="0" w:firstLine="588" w:firstLineChars="210"/>
        <w:rPr>
          <w:rFonts w:ascii="仿宋" w:hAnsi="仿宋" w:eastAsia="仿宋"/>
          <w:sz w:val="28"/>
          <w:szCs w:val="28"/>
        </w:rPr>
      </w:pPr>
      <w:r>
        <w:rPr>
          <w:rFonts w:hint="eastAsia" w:ascii="仿宋" w:hAnsi="仿宋" w:eastAsia="仿宋"/>
          <w:sz w:val="28"/>
          <w:szCs w:val="28"/>
        </w:rPr>
        <w:t>地震烈度：不大于8度</w:t>
      </w:r>
    </w:p>
    <w:p w14:paraId="148834DB">
      <w:pPr>
        <w:pStyle w:val="8"/>
        <w:numPr>
          <w:ilvl w:val="0"/>
          <w:numId w:val="1"/>
        </w:numPr>
        <w:spacing w:line="500" w:lineRule="exact"/>
        <w:ind w:left="40" w:leftChars="0" w:firstLine="561" w:firstLineChars="0"/>
        <w:rPr>
          <w:rFonts w:ascii="仿宋" w:hAnsi="仿宋" w:eastAsia="仿宋"/>
          <w:b/>
          <w:sz w:val="28"/>
          <w:szCs w:val="28"/>
        </w:rPr>
      </w:pPr>
      <w:r>
        <w:rPr>
          <w:rFonts w:hint="eastAsia" w:ascii="仿宋" w:hAnsi="仿宋" w:eastAsia="仿宋"/>
          <w:b/>
          <w:sz w:val="28"/>
          <w:szCs w:val="28"/>
          <w:lang w:val="en-US" w:eastAsia="zh-CN"/>
        </w:rPr>
        <w:t>甲乙双方责任</w:t>
      </w:r>
    </w:p>
    <w:p w14:paraId="724CC371">
      <w:pPr>
        <w:pStyle w:val="8"/>
        <w:numPr>
          <w:ilvl w:val="0"/>
          <w:numId w:val="0"/>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1.乙方负责指派专人不定期进厂对饮水机进行巡检、保养、维护、更换滤芯，</w:t>
      </w:r>
      <w:r>
        <w:rPr>
          <w:rFonts w:hint="eastAsia" w:ascii="仿宋" w:hAnsi="仿宋" w:eastAsia="仿宋"/>
          <w:sz w:val="28"/>
          <w:szCs w:val="28"/>
        </w:rPr>
        <w:t>负责饮水机范围内所有配件的免费维修及更换</w:t>
      </w:r>
      <w:r>
        <w:rPr>
          <w:rFonts w:hint="eastAsia" w:ascii="仿宋" w:hAnsi="仿宋" w:eastAsia="仿宋" w:cs="仿宋"/>
          <w:sz w:val="28"/>
          <w:szCs w:val="28"/>
          <w:highlight w:val="none"/>
          <w:lang w:val="en-US" w:eastAsia="zh-CN"/>
        </w:rPr>
        <w:t>。乙方指派人员进厂应遵守甲方各项管理制度要求，因乙方人员原因发生的一切人身伤害及财产损失事件，乙方需承担相应责任。</w:t>
      </w:r>
    </w:p>
    <w:p w14:paraId="66098FC0">
      <w:pPr>
        <w:pStyle w:val="8"/>
        <w:numPr>
          <w:ilvl w:val="0"/>
          <w:numId w:val="0"/>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2.乙方必须爱护甲方厂区环境，遵守甲方各项生产运行及健康安全环保等管理制度。在维护保养过程中要符合甲方制度要求，现场遗留的废弃物要按甲方有关规定进行清理。</w:t>
      </w:r>
    </w:p>
    <w:p w14:paraId="75DDC3C3">
      <w:pPr>
        <w:pStyle w:val="8"/>
        <w:numPr>
          <w:ilvl w:val="0"/>
          <w:numId w:val="0"/>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3.乙方人员工作不积极、专业能力不足造成饮水机出水量不足、出水水质不合格，延误正常饮水，造成上级部门或公司领导问责，乙方将承担相应责任。</w:t>
      </w:r>
    </w:p>
    <w:p w14:paraId="3A6203EF">
      <w:pPr>
        <w:pStyle w:val="8"/>
        <w:numPr>
          <w:ilvl w:val="0"/>
          <w:numId w:val="0"/>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4.因乙方原因（</w:t>
      </w:r>
      <w:r>
        <w:rPr>
          <w:rFonts w:hint="eastAsia" w:ascii="仿宋" w:hAnsi="仿宋" w:eastAsia="仿宋"/>
          <w:sz w:val="28"/>
          <w:szCs w:val="28"/>
        </w:rPr>
        <w:t>不可抗拒因素除外</w:t>
      </w:r>
      <w:r>
        <w:rPr>
          <w:rFonts w:hint="eastAsia" w:ascii="仿宋" w:hAnsi="仿宋" w:eastAsia="仿宋" w:cs="仿宋"/>
          <w:sz w:val="28"/>
          <w:szCs w:val="28"/>
          <w:highlight w:val="none"/>
          <w:lang w:val="en-US" w:eastAsia="zh-CN"/>
        </w:rPr>
        <w:t>）造成饮水机损坏，乙方应赔偿甲方损失，并承担因此产生的全部责任。</w:t>
      </w:r>
    </w:p>
    <w:p w14:paraId="407D57BC">
      <w:pPr>
        <w:pStyle w:val="8"/>
        <w:numPr>
          <w:ilvl w:val="0"/>
          <w:numId w:val="0"/>
        </w:numPr>
        <w:spacing w:line="48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5.乙方负责采购维保期内所有备品、配件，保证不影响现场使用。</w:t>
      </w:r>
    </w:p>
    <w:p w14:paraId="277FE6E5">
      <w:pPr>
        <w:pStyle w:val="8"/>
        <w:numPr>
          <w:ilvl w:val="0"/>
          <w:numId w:val="0"/>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6.维护保养后的饮水机满足现场饮水需求。乙方建立饮水机维保记录。</w:t>
      </w:r>
    </w:p>
    <w:p w14:paraId="25E5FAE6">
      <w:pPr>
        <w:pStyle w:val="8"/>
        <w:numPr>
          <w:ilvl w:val="0"/>
          <w:numId w:val="0"/>
        </w:numPr>
        <w:spacing w:line="500" w:lineRule="exact"/>
        <w:ind w:left="567" w:leftChars="0"/>
        <w:rPr>
          <w:rFonts w:hint="eastAsia" w:ascii="仿宋" w:hAnsi="仿宋" w:eastAsia="仿宋" w:cs="仿宋"/>
          <w:sz w:val="28"/>
          <w:szCs w:val="28"/>
          <w:highlight w:val="none"/>
          <w:lang w:val="en-US" w:eastAsia="zh-CN"/>
        </w:rPr>
      </w:pPr>
      <w:r>
        <w:rPr>
          <w:rFonts w:hint="eastAsia" w:ascii="仿宋" w:hAnsi="仿宋" w:eastAsia="仿宋"/>
          <w:sz w:val="28"/>
          <w:szCs w:val="28"/>
          <w:lang w:val="en-US" w:eastAsia="zh-CN"/>
        </w:rPr>
        <w:t>7.</w:t>
      </w:r>
      <w:r>
        <w:rPr>
          <w:rFonts w:hint="eastAsia" w:ascii="仿宋" w:hAnsi="仿宋" w:eastAsia="仿宋"/>
          <w:sz w:val="28"/>
          <w:szCs w:val="28"/>
        </w:rPr>
        <w:t>乙方负责影响产水原因的检查分析与判断。</w:t>
      </w:r>
    </w:p>
    <w:p w14:paraId="3038AD62">
      <w:pPr>
        <w:pStyle w:val="8"/>
        <w:numPr>
          <w:ilvl w:val="0"/>
          <w:numId w:val="0"/>
        </w:numPr>
        <w:spacing w:line="500" w:lineRule="exact"/>
        <w:ind w:left="0" w:leftChars="0" w:firstLine="599" w:firstLineChars="214"/>
        <w:rPr>
          <w:rFonts w:hint="eastAsia" w:ascii="仿宋" w:hAnsi="仿宋" w:eastAsia="仿宋" w:cs="仿宋"/>
          <w:sz w:val="28"/>
          <w:szCs w:val="28"/>
          <w:highlight w:val="none"/>
          <w:lang w:val="en-US" w:eastAsia="zh-CN"/>
        </w:rPr>
      </w:pPr>
      <w:r>
        <w:rPr>
          <w:rFonts w:hint="eastAsia" w:ascii="仿宋" w:hAnsi="仿宋" w:eastAsia="仿宋"/>
          <w:b w:val="0"/>
          <w:bCs/>
          <w:sz w:val="28"/>
          <w:szCs w:val="28"/>
          <w:lang w:val="en-US" w:eastAsia="zh-CN"/>
        </w:rPr>
        <w:t>8</w:t>
      </w:r>
      <w:r>
        <w:rPr>
          <w:rFonts w:hint="eastAsia" w:ascii="仿宋" w:hAnsi="仿宋" w:eastAsia="仿宋"/>
          <w:b/>
          <w:sz w:val="28"/>
          <w:szCs w:val="28"/>
          <w:lang w:val="en-US" w:eastAsia="zh-CN"/>
        </w:rPr>
        <w:t>.</w:t>
      </w:r>
      <w:r>
        <w:rPr>
          <w:rFonts w:hint="eastAsia" w:ascii="仿宋" w:hAnsi="仿宋" w:eastAsia="仿宋" w:cs="仿宋"/>
          <w:sz w:val="28"/>
          <w:szCs w:val="28"/>
          <w:highlight w:val="none"/>
          <w:lang w:val="en-US" w:eastAsia="zh-CN"/>
        </w:rPr>
        <w:t>维护保养期内乙方免费提供每年一次由第三方检测机构出具的详细产水水质报告2份（2年维护保养期共出报告4份），其它时间要求同第一次出报告时一样。维护保养期满，设备必须能够达到正常使用。</w:t>
      </w:r>
    </w:p>
    <w:p w14:paraId="21CA3F1B">
      <w:pPr>
        <w:pStyle w:val="8"/>
        <w:numPr>
          <w:ilvl w:val="0"/>
          <w:numId w:val="0"/>
        </w:num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sz w:val="28"/>
          <w:szCs w:val="28"/>
          <w:lang w:val="en-US" w:eastAsia="zh-CN"/>
        </w:rPr>
        <w:t>9.乙方保证</w:t>
      </w:r>
      <w:r>
        <w:rPr>
          <w:rFonts w:hint="eastAsia" w:ascii="仿宋" w:hAnsi="仿宋" w:eastAsia="仿宋"/>
          <w:sz w:val="28"/>
          <w:szCs w:val="28"/>
        </w:rPr>
        <w:t>维护保养期内水质符合</w:t>
      </w:r>
      <w:r>
        <w:rPr>
          <w:rFonts w:hint="eastAsia" w:ascii="仿宋" w:hAnsi="仿宋" w:eastAsia="仿宋" w:cs="仿宋"/>
          <w:sz w:val="28"/>
          <w:szCs w:val="28"/>
        </w:rPr>
        <w:t>《</w:t>
      </w:r>
      <w:r>
        <w:rPr>
          <w:rFonts w:hint="eastAsia" w:ascii="仿宋" w:hAnsi="仿宋" w:eastAsia="仿宋"/>
          <w:sz w:val="28"/>
          <w:szCs w:val="28"/>
        </w:rPr>
        <w:t>生活饮用水卫生标准</w:t>
      </w:r>
      <w:r>
        <w:rPr>
          <w:rFonts w:hint="eastAsia" w:ascii="仿宋" w:hAnsi="仿宋" w:eastAsia="仿宋" w:cs="仿宋"/>
          <w:sz w:val="28"/>
          <w:szCs w:val="28"/>
        </w:rPr>
        <w:t>》</w:t>
      </w:r>
      <w:r>
        <w:rPr>
          <w:rFonts w:hint="eastAsia" w:ascii="仿宋" w:hAnsi="仿宋" w:eastAsia="仿宋" w:cs="仿宋"/>
          <w:sz w:val="28"/>
          <w:szCs w:val="28"/>
          <w:lang w:eastAsia="zh-CN"/>
        </w:rPr>
        <w:t>。</w:t>
      </w:r>
    </w:p>
    <w:p w14:paraId="3DEC4081">
      <w:pPr>
        <w:pStyle w:val="8"/>
        <w:numPr>
          <w:ilvl w:val="0"/>
          <w:numId w:val="1"/>
        </w:numPr>
        <w:spacing w:line="500" w:lineRule="exact"/>
        <w:ind w:left="40" w:leftChars="0" w:firstLine="560" w:firstLineChars="0"/>
        <w:rPr>
          <w:rFonts w:ascii="仿宋" w:hAnsi="仿宋" w:eastAsia="仿宋"/>
          <w:b/>
          <w:sz w:val="28"/>
          <w:szCs w:val="28"/>
        </w:rPr>
      </w:pPr>
      <w:r>
        <w:rPr>
          <w:rFonts w:hint="eastAsia" w:ascii="仿宋" w:hAnsi="仿宋" w:eastAsia="仿宋"/>
          <w:b/>
          <w:sz w:val="28"/>
          <w:szCs w:val="28"/>
          <w:lang w:val="en-US" w:eastAsia="zh-CN"/>
        </w:rPr>
        <w:t>合同期限</w:t>
      </w:r>
    </w:p>
    <w:p w14:paraId="543AF888">
      <w:pPr>
        <w:pStyle w:val="8"/>
        <w:spacing w:line="48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自合同签订生效后</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rPr>
        <w:t>年</w:t>
      </w:r>
    </w:p>
    <w:p w14:paraId="3C0BC42D">
      <w:pPr>
        <w:pStyle w:val="8"/>
        <w:numPr>
          <w:ilvl w:val="0"/>
          <w:numId w:val="1"/>
        </w:numPr>
        <w:spacing w:line="500" w:lineRule="exact"/>
        <w:ind w:left="40" w:leftChars="0" w:firstLine="560" w:firstLineChars="0"/>
        <w:rPr>
          <w:rFonts w:ascii="仿宋" w:hAnsi="仿宋" w:eastAsia="仿宋"/>
          <w:b/>
          <w:sz w:val="28"/>
          <w:szCs w:val="28"/>
        </w:rPr>
      </w:pPr>
      <w:r>
        <w:rPr>
          <w:rFonts w:hint="eastAsia" w:ascii="仿宋" w:hAnsi="仿宋" w:eastAsia="仿宋"/>
          <w:b/>
          <w:sz w:val="28"/>
          <w:szCs w:val="28"/>
        </w:rPr>
        <w:t>文件交付</w:t>
      </w:r>
    </w:p>
    <w:p w14:paraId="5D19A357">
      <w:pPr>
        <w:pStyle w:val="8"/>
        <w:numPr>
          <w:ilvl w:val="1"/>
          <w:numId w:val="1"/>
        </w:numPr>
        <w:spacing w:line="500" w:lineRule="exact"/>
        <w:ind w:left="0" w:firstLine="588" w:firstLineChars="210"/>
        <w:rPr>
          <w:rFonts w:ascii="仿宋" w:hAnsi="仿宋" w:eastAsia="仿宋"/>
          <w:sz w:val="28"/>
          <w:szCs w:val="28"/>
        </w:rPr>
      </w:pPr>
      <w:r>
        <w:rPr>
          <w:rFonts w:hint="eastAsia" w:ascii="仿宋" w:hAnsi="仿宋" w:eastAsia="仿宋"/>
          <w:sz w:val="28"/>
          <w:szCs w:val="28"/>
        </w:rPr>
        <w:t>乙方向甲方提供的文件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43"/>
        <w:gridCol w:w="1134"/>
        <w:gridCol w:w="1418"/>
        <w:gridCol w:w="2156"/>
        <w:gridCol w:w="871"/>
      </w:tblGrid>
      <w:tr w14:paraId="3BA4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1044983">
            <w:pPr>
              <w:pStyle w:val="8"/>
              <w:spacing w:line="500" w:lineRule="exact"/>
              <w:ind w:firstLine="0" w:firstLineChars="0"/>
              <w:rPr>
                <w:rFonts w:ascii="仿宋" w:hAnsi="仿宋" w:eastAsia="仿宋"/>
                <w:sz w:val="28"/>
                <w:szCs w:val="28"/>
              </w:rPr>
            </w:pPr>
            <w:r>
              <w:rPr>
                <w:rFonts w:ascii="仿宋" w:hAnsi="仿宋" w:eastAsia="仿宋"/>
                <w:sz w:val="28"/>
                <w:szCs w:val="28"/>
              </w:rPr>
              <w:t>序号</w:t>
            </w:r>
          </w:p>
        </w:tc>
        <w:tc>
          <w:tcPr>
            <w:tcW w:w="2143" w:type="dxa"/>
            <w:vAlign w:val="center"/>
          </w:tcPr>
          <w:p w14:paraId="6DC080F8">
            <w:pPr>
              <w:pStyle w:val="8"/>
              <w:spacing w:line="500" w:lineRule="exact"/>
              <w:ind w:firstLine="560"/>
              <w:jc w:val="center"/>
              <w:rPr>
                <w:rFonts w:ascii="仿宋" w:hAnsi="仿宋" w:eastAsia="仿宋"/>
                <w:sz w:val="28"/>
                <w:szCs w:val="28"/>
              </w:rPr>
            </w:pPr>
            <w:r>
              <w:rPr>
                <w:rFonts w:ascii="仿宋" w:hAnsi="仿宋" w:eastAsia="仿宋"/>
                <w:sz w:val="28"/>
                <w:szCs w:val="28"/>
              </w:rPr>
              <w:t>文件名称</w:t>
            </w:r>
          </w:p>
        </w:tc>
        <w:tc>
          <w:tcPr>
            <w:tcW w:w="1134" w:type="dxa"/>
            <w:vAlign w:val="center"/>
          </w:tcPr>
          <w:p w14:paraId="1991129B">
            <w:pPr>
              <w:pStyle w:val="8"/>
              <w:spacing w:line="500" w:lineRule="exact"/>
              <w:ind w:firstLine="0" w:firstLineChars="0"/>
              <w:rPr>
                <w:rFonts w:ascii="仿宋" w:hAnsi="仿宋" w:eastAsia="仿宋"/>
                <w:sz w:val="28"/>
                <w:szCs w:val="28"/>
              </w:rPr>
            </w:pPr>
            <w:r>
              <w:rPr>
                <w:rFonts w:ascii="仿宋" w:hAnsi="仿宋" w:eastAsia="仿宋"/>
                <w:sz w:val="28"/>
                <w:szCs w:val="28"/>
              </w:rPr>
              <w:t>格式</w:t>
            </w:r>
          </w:p>
        </w:tc>
        <w:tc>
          <w:tcPr>
            <w:tcW w:w="1418" w:type="dxa"/>
            <w:vAlign w:val="center"/>
          </w:tcPr>
          <w:p w14:paraId="4498617F">
            <w:pPr>
              <w:pStyle w:val="8"/>
              <w:spacing w:line="500" w:lineRule="exact"/>
              <w:ind w:firstLine="0" w:firstLineChars="0"/>
              <w:rPr>
                <w:rFonts w:ascii="仿宋" w:hAnsi="仿宋" w:eastAsia="仿宋"/>
                <w:sz w:val="28"/>
                <w:szCs w:val="28"/>
              </w:rPr>
            </w:pPr>
            <w:r>
              <w:rPr>
                <w:rFonts w:ascii="仿宋" w:hAnsi="仿宋" w:eastAsia="仿宋"/>
                <w:sz w:val="28"/>
                <w:szCs w:val="28"/>
              </w:rPr>
              <w:t>数量</w:t>
            </w:r>
          </w:p>
        </w:tc>
        <w:tc>
          <w:tcPr>
            <w:tcW w:w="2156" w:type="dxa"/>
            <w:vAlign w:val="center"/>
          </w:tcPr>
          <w:p w14:paraId="4CC42AC6">
            <w:pPr>
              <w:pStyle w:val="8"/>
              <w:spacing w:line="500" w:lineRule="exact"/>
              <w:ind w:firstLine="0" w:firstLineChars="0"/>
              <w:rPr>
                <w:rFonts w:ascii="仿宋" w:hAnsi="仿宋" w:eastAsia="仿宋"/>
                <w:sz w:val="28"/>
                <w:szCs w:val="28"/>
              </w:rPr>
            </w:pPr>
            <w:r>
              <w:rPr>
                <w:rFonts w:ascii="仿宋" w:hAnsi="仿宋" w:eastAsia="仿宋"/>
                <w:sz w:val="28"/>
                <w:szCs w:val="28"/>
              </w:rPr>
              <w:t>时间</w:t>
            </w:r>
          </w:p>
        </w:tc>
        <w:tc>
          <w:tcPr>
            <w:tcW w:w="871" w:type="dxa"/>
            <w:vAlign w:val="center"/>
          </w:tcPr>
          <w:p w14:paraId="5AD55084">
            <w:pPr>
              <w:pStyle w:val="8"/>
              <w:spacing w:line="500" w:lineRule="exact"/>
              <w:ind w:firstLine="0" w:firstLineChars="0"/>
              <w:rPr>
                <w:rFonts w:ascii="仿宋" w:hAnsi="仿宋" w:eastAsia="仿宋"/>
                <w:sz w:val="28"/>
                <w:szCs w:val="28"/>
              </w:rPr>
            </w:pPr>
            <w:r>
              <w:rPr>
                <w:rFonts w:ascii="仿宋" w:hAnsi="仿宋" w:eastAsia="仿宋"/>
                <w:sz w:val="28"/>
                <w:szCs w:val="28"/>
              </w:rPr>
              <w:t>备注</w:t>
            </w:r>
          </w:p>
        </w:tc>
      </w:tr>
      <w:tr w14:paraId="7E80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615F3403">
            <w:pPr>
              <w:pStyle w:val="8"/>
              <w:spacing w:line="500" w:lineRule="exact"/>
              <w:ind w:firstLine="0" w:firstLineChars="0"/>
              <w:rPr>
                <w:rFonts w:ascii="仿宋" w:hAnsi="仿宋" w:eastAsia="仿宋"/>
                <w:sz w:val="28"/>
                <w:szCs w:val="28"/>
              </w:rPr>
            </w:pPr>
            <w:r>
              <w:rPr>
                <w:rFonts w:hint="eastAsia" w:ascii="仿宋" w:hAnsi="仿宋" w:eastAsia="仿宋"/>
                <w:sz w:val="28"/>
                <w:szCs w:val="28"/>
              </w:rPr>
              <w:t>1</w:t>
            </w:r>
          </w:p>
        </w:tc>
        <w:tc>
          <w:tcPr>
            <w:tcW w:w="2143" w:type="dxa"/>
          </w:tcPr>
          <w:p w14:paraId="5163EE54">
            <w:pPr>
              <w:spacing w:line="500" w:lineRule="exact"/>
              <w:rPr>
                <w:rFonts w:ascii="仿宋" w:hAnsi="仿宋" w:eastAsia="仿宋"/>
                <w:sz w:val="28"/>
                <w:szCs w:val="28"/>
              </w:rPr>
            </w:pPr>
            <w:r>
              <w:rPr>
                <w:rFonts w:hint="eastAsia" w:ascii="仿宋" w:hAnsi="仿宋" w:eastAsia="仿宋"/>
                <w:sz w:val="28"/>
                <w:szCs w:val="28"/>
              </w:rPr>
              <w:t>检修清单</w:t>
            </w:r>
          </w:p>
        </w:tc>
        <w:tc>
          <w:tcPr>
            <w:tcW w:w="1134" w:type="dxa"/>
          </w:tcPr>
          <w:p w14:paraId="107E31E3">
            <w:pPr>
              <w:spacing w:line="500" w:lineRule="exact"/>
              <w:rPr>
                <w:rFonts w:ascii="仿宋" w:hAnsi="仿宋" w:eastAsia="仿宋"/>
                <w:sz w:val="28"/>
                <w:szCs w:val="28"/>
              </w:rPr>
            </w:pPr>
            <w:r>
              <w:rPr>
                <w:rFonts w:hint="eastAsia" w:ascii="仿宋" w:hAnsi="仿宋" w:eastAsia="仿宋"/>
                <w:sz w:val="28"/>
                <w:szCs w:val="28"/>
              </w:rPr>
              <w:t>纸质</w:t>
            </w:r>
          </w:p>
        </w:tc>
        <w:tc>
          <w:tcPr>
            <w:tcW w:w="1418" w:type="dxa"/>
          </w:tcPr>
          <w:p w14:paraId="6D290ADD">
            <w:pPr>
              <w:spacing w:line="500" w:lineRule="exact"/>
              <w:rPr>
                <w:rFonts w:ascii="仿宋" w:hAnsi="仿宋" w:eastAsia="仿宋"/>
                <w:sz w:val="28"/>
                <w:szCs w:val="28"/>
              </w:rPr>
            </w:pPr>
            <w:r>
              <w:rPr>
                <w:rFonts w:hint="eastAsia" w:ascii="仿宋" w:hAnsi="仿宋" w:eastAsia="仿宋"/>
                <w:sz w:val="28"/>
                <w:szCs w:val="28"/>
              </w:rPr>
              <w:t>1</w:t>
            </w:r>
          </w:p>
        </w:tc>
        <w:tc>
          <w:tcPr>
            <w:tcW w:w="2156" w:type="dxa"/>
          </w:tcPr>
          <w:p w14:paraId="237A5B26">
            <w:pPr>
              <w:spacing w:line="500" w:lineRule="exact"/>
              <w:rPr>
                <w:rFonts w:ascii="仿宋" w:hAnsi="仿宋" w:eastAsia="仿宋"/>
                <w:sz w:val="28"/>
                <w:szCs w:val="28"/>
              </w:rPr>
            </w:pPr>
            <w:r>
              <w:rPr>
                <w:rFonts w:hint="eastAsia" w:ascii="仿宋" w:hAnsi="仿宋" w:eastAsia="仿宋"/>
                <w:sz w:val="28"/>
                <w:szCs w:val="28"/>
              </w:rPr>
              <w:t>维护保养期间</w:t>
            </w:r>
          </w:p>
        </w:tc>
        <w:tc>
          <w:tcPr>
            <w:tcW w:w="871" w:type="dxa"/>
            <w:vAlign w:val="center"/>
          </w:tcPr>
          <w:p w14:paraId="66D9E6D5">
            <w:pPr>
              <w:pStyle w:val="8"/>
              <w:spacing w:line="500" w:lineRule="exact"/>
              <w:ind w:firstLine="0" w:firstLineChars="0"/>
              <w:rPr>
                <w:rFonts w:ascii="仿宋" w:hAnsi="仿宋" w:eastAsia="仿宋"/>
                <w:sz w:val="28"/>
                <w:szCs w:val="28"/>
              </w:rPr>
            </w:pPr>
          </w:p>
        </w:tc>
      </w:tr>
      <w:tr w14:paraId="7533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C441A98">
            <w:pPr>
              <w:pStyle w:val="8"/>
              <w:spacing w:line="500" w:lineRule="exact"/>
              <w:ind w:firstLine="0" w:firstLineChars="0"/>
              <w:rPr>
                <w:rFonts w:ascii="仿宋" w:hAnsi="仿宋" w:eastAsia="仿宋"/>
                <w:sz w:val="28"/>
                <w:szCs w:val="28"/>
              </w:rPr>
            </w:pPr>
            <w:r>
              <w:rPr>
                <w:rFonts w:hint="eastAsia" w:ascii="仿宋" w:hAnsi="仿宋" w:eastAsia="仿宋"/>
                <w:sz w:val="28"/>
                <w:szCs w:val="28"/>
              </w:rPr>
              <w:t>2</w:t>
            </w:r>
          </w:p>
        </w:tc>
        <w:tc>
          <w:tcPr>
            <w:tcW w:w="2143" w:type="dxa"/>
          </w:tcPr>
          <w:p w14:paraId="66CB49A4">
            <w:pPr>
              <w:spacing w:line="500" w:lineRule="exact"/>
              <w:rPr>
                <w:rFonts w:ascii="仿宋" w:hAnsi="仿宋" w:eastAsia="仿宋"/>
                <w:sz w:val="28"/>
                <w:szCs w:val="28"/>
              </w:rPr>
            </w:pPr>
            <w:r>
              <w:rPr>
                <w:rFonts w:hint="eastAsia" w:ascii="仿宋" w:hAnsi="仿宋" w:eastAsia="仿宋"/>
                <w:sz w:val="28"/>
                <w:szCs w:val="28"/>
              </w:rPr>
              <w:t>水质检测报告</w:t>
            </w:r>
          </w:p>
        </w:tc>
        <w:tc>
          <w:tcPr>
            <w:tcW w:w="1134" w:type="dxa"/>
          </w:tcPr>
          <w:p w14:paraId="5479CE54">
            <w:pPr>
              <w:spacing w:line="500" w:lineRule="exact"/>
              <w:rPr>
                <w:rFonts w:ascii="仿宋" w:hAnsi="仿宋" w:eastAsia="仿宋"/>
                <w:sz w:val="28"/>
                <w:szCs w:val="28"/>
              </w:rPr>
            </w:pPr>
            <w:r>
              <w:rPr>
                <w:rFonts w:hint="eastAsia" w:ascii="仿宋" w:hAnsi="仿宋" w:eastAsia="仿宋"/>
                <w:sz w:val="28"/>
                <w:szCs w:val="28"/>
              </w:rPr>
              <w:t>纸质</w:t>
            </w:r>
          </w:p>
        </w:tc>
        <w:tc>
          <w:tcPr>
            <w:tcW w:w="1418" w:type="dxa"/>
          </w:tcPr>
          <w:p w14:paraId="2843DDD8">
            <w:pPr>
              <w:spacing w:line="500" w:lineRule="exact"/>
              <w:rPr>
                <w:rFonts w:hint="eastAsia" w:ascii="仿宋" w:hAnsi="仿宋" w:eastAsia="仿宋"/>
                <w:sz w:val="28"/>
                <w:szCs w:val="28"/>
                <w:lang w:eastAsia="zh-CN"/>
              </w:rPr>
            </w:pPr>
            <w:r>
              <w:rPr>
                <w:rFonts w:hint="eastAsia" w:ascii="仿宋" w:hAnsi="仿宋" w:eastAsia="仿宋"/>
                <w:sz w:val="28"/>
                <w:szCs w:val="28"/>
                <w:lang w:val="en-US" w:eastAsia="zh-CN"/>
              </w:rPr>
              <w:t>4</w:t>
            </w:r>
          </w:p>
        </w:tc>
        <w:tc>
          <w:tcPr>
            <w:tcW w:w="2156" w:type="dxa"/>
          </w:tcPr>
          <w:p w14:paraId="77F13E24">
            <w:pPr>
              <w:spacing w:line="500" w:lineRule="exact"/>
              <w:rPr>
                <w:rFonts w:ascii="仿宋" w:hAnsi="仿宋" w:eastAsia="仿宋"/>
                <w:sz w:val="28"/>
                <w:szCs w:val="28"/>
              </w:rPr>
            </w:pPr>
            <w:r>
              <w:rPr>
                <w:rFonts w:hint="eastAsia" w:ascii="仿宋" w:hAnsi="仿宋" w:eastAsia="仿宋"/>
                <w:sz w:val="28"/>
                <w:szCs w:val="28"/>
              </w:rPr>
              <w:t>维护保养期间</w:t>
            </w:r>
          </w:p>
        </w:tc>
        <w:tc>
          <w:tcPr>
            <w:tcW w:w="871" w:type="dxa"/>
            <w:vAlign w:val="center"/>
          </w:tcPr>
          <w:p w14:paraId="085663B3">
            <w:pPr>
              <w:pStyle w:val="8"/>
              <w:spacing w:line="500" w:lineRule="exact"/>
              <w:ind w:firstLine="0" w:firstLineChars="0"/>
              <w:rPr>
                <w:rFonts w:ascii="仿宋" w:hAnsi="仿宋" w:eastAsia="仿宋"/>
                <w:sz w:val="28"/>
                <w:szCs w:val="28"/>
              </w:rPr>
            </w:pPr>
          </w:p>
        </w:tc>
      </w:tr>
    </w:tbl>
    <w:p w14:paraId="1E7972BE">
      <w:pPr>
        <w:pStyle w:val="8"/>
        <w:numPr>
          <w:ilvl w:val="1"/>
          <w:numId w:val="1"/>
        </w:numPr>
        <w:spacing w:line="500" w:lineRule="exact"/>
        <w:ind w:left="0" w:firstLine="588" w:firstLineChars="210"/>
        <w:rPr>
          <w:rFonts w:ascii="仿宋" w:hAnsi="仿宋" w:eastAsia="仿宋"/>
          <w:sz w:val="28"/>
          <w:szCs w:val="28"/>
        </w:rPr>
      </w:pPr>
      <w:r>
        <w:rPr>
          <w:rFonts w:hint="eastAsia" w:ascii="仿宋" w:hAnsi="仿宋" w:eastAsia="仿宋"/>
          <w:sz w:val="28"/>
          <w:szCs w:val="28"/>
        </w:rPr>
        <w:t>乙方必须为所提供文件的准确、可靠、及时性负责，并承担因此给甲方造成的损失。</w:t>
      </w:r>
    </w:p>
    <w:p w14:paraId="60CA0EC4">
      <w:pPr>
        <w:pStyle w:val="8"/>
        <w:numPr>
          <w:ilvl w:val="0"/>
          <w:numId w:val="1"/>
        </w:numPr>
        <w:spacing w:line="500" w:lineRule="exact"/>
        <w:ind w:left="40" w:leftChars="0" w:firstLine="560" w:firstLineChars="0"/>
        <w:rPr>
          <w:rFonts w:hint="eastAsia" w:ascii="仿宋" w:hAnsi="仿宋" w:eastAsia="仿宋" w:cs="仿宋"/>
          <w:sz w:val="28"/>
          <w:szCs w:val="28"/>
          <w:highlight w:val="none"/>
        </w:rPr>
      </w:pPr>
      <w:r>
        <w:rPr>
          <w:rFonts w:hint="eastAsia" w:ascii="仿宋" w:hAnsi="仿宋" w:eastAsia="仿宋" w:cs="仿宋"/>
          <w:b/>
          <w:bCs/>
          <w:sz w:val="28"/>
          <w:szCs w:val="28"/>
          <w:highlight w:val="none"/>
        </w:rPr>
        <w:t>考核</w:t>
      </w:r>
    </w:p>
    <w:p w14:paraId="770E4BFB">
      <w:pPr>
        <w:pStyle w:val="8"/>
        <w:numPr>
          <w:ilvl w:val="0"/>
          <w:numId w:val="4"/>
        </w:num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乙方保证不定期为甲方的饮水机提供及时可靠的维护保养工作，如因维护保养工作不当对该饮水机造成损坏，由乙方负责维修。</w:t>
      </w:r>
    </w:p>
    <w:p w14:paraId="676EFF35">
      <w:pPr>
        <w:pStyle w:val="8"/>
        <w:numPr>
          <w:ilvl w:val="0"/>
          <w:numId w:val="4"/>
        </w:numPr>
        <w:spacing w:line="480" w:lineRule="exact"/>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发现饮水机超标或者是异常，乙方保证在接到甲方书面通知后24小时内到现场处理完成。如果履行不完整、不及时，甲方有权根据履行情况要求乙方支付50元-100元的违约金。（特殊天气等不可抗力因素影响除外）</w:t>
      </w:r>
    </w:p>
    <w:p w14:paraId="6D61355D">
      <w:pPr>
        <w:pStyle w:val="8"/>
        <w:numPr>
          <w:ilvl w:val="0"/>
          <w:numId w:val="0"/>
        </w:numPr>
        <w:spacing w:line="480" w:lineRule="exact"/>
        <w:ind w:firstLine="560" w:firstLineChars="200"/>
        <w:rPr>
          <w:rFonts w:ascii="仿宋" w:hAnsi="仿宋" w:eastAsia="仿宋"/>
          <w:sz w:val="28"/>
          <w:szCs w:val="28"/>
        </w:rPr>
      </w:pPr>
      <w:r>
        <w:rPr>
          <w:rFonts w:hint="eastAsia" w:ascii="仿宋" w:hAnsi="仿宋" w:eastAsia="仿宋" w:cs="仿宋"/>
          <w:sz w:val="28"/>
          <w:szCs w:val="28"/>
          <w:highlight w:val="none"/>
          <w:lang w:val="en-US" w:eastAsia="zh-CN"/>
        </w:rPr>
        <w:t>3.甲乙双方对本技术协议和与之有关的任何内容负有保密义务。本约定在合同终止后继续有效。任何一方违反本条款约定的保密义务的，应赔偿对方因此遭受的损失。</w:t>
      </w:r>
      <w:bookmarkStart w:id="0" w:name="_GoBack"/>
      <w:bookmarkEnd w:id="0"/>
    </w:p>
    <w:p w14:paraId="0D459043">
      <w:pPr>
        <w:pStyle w:val="8"/>
        <w:numPr>
          <w:ilvl w:val="0"/>
          <w:numId w:val="1"/>
        </w:numPr>
        <w:spacing w:line="500" w:lineRule="exact"/>
        <w:ind w:left="40" w:leftChars="0" w:firstLine="560" w:firstLineChars="0"/>
        <w:rPr>
          <w:rFonts w:ascii="仿宋" w:hAnsi="仿宋" w:eastAsia="仿宋"/>
          <w:b/>
          <w:sz w:val="28"/>
          <w:szCs w:val="28"/>
        </w:rPr>
      </w:pPr>
      <w:r>
        <w:rPr>
          <w:rFonts w:hint="eastAsia" w:ascii="仿宋" w:hAnsi="仿宋" w:eastAsia="仿宋"/>
          <w:b/>
          <w:sz w:val="28"/>
          <w:szCs w:val="28"/>
        </w:rPr>
        <w:t>其它</w:t>
      </w:r>
    </w:p>
    <w:p w14:paraId="7EC9398A">
      <w:pPr>
        <w:pStyle w:val="8"/>
        <w:numPr>
          <w:ilvl w:val="4"/>
          <w:numId w:val="5"/>
        </w:numPr>
        <w:spacing w:line="500" w:lineRule="exact"/>
        <w:ind w:left="0" w:firstLine="567" w:firstLineChars="0"/>
        <w:rPr>
          <w:rFonts w:ascii="仿宋" w:hAnsi="仿宋" w:eastAsia="仿宋"/>
          <w:sz w:val="28"/>
          <w:szCs w:val="28"/>
        </w:rPr>
      </w:pPr>
      <w:r>
        <w:rPr>
          <w:rFonts w:hint="eastAsia" w:ascii="仿宋" w:hAnsi="仿宋" w:eastAsia="仿宋"/>
          <w:sz w:val="28"/>
          <w:szCs w:val="28"/>
        </w:rPr>
        <w:t>未尽事宜，双方另行协商解决。如遇纠纷，在甲方所在地提起诉讼。</w:t>
      </w:r>
    </w:p>
    <w:p w14:paraId="4E650653">
      <w:pPr>
        <w:pStyle w:val="8"/>
        <w:widowControl/>
        <w:numPr>
          <w:ilvl w:val="4"/>
          <w:numId w:val="5"/>
        </w:numPr>
        <w:spacing w:line="500" w:lineRule="exact"/>
        <w:ind w:left="0" w:firstLine="567" w:firstLineChars="0"/>
        <w:jc w:val="left"/>
        <w:rPr>
          <w:rFonts w:ascii="仿宋" w:hAnsi="仿宋" w:eastAsia="仿宋"/>
          <w:sz w:val="28"/>
          <w:szCs w:val="28"/>
        </w:rPr>
      </w:pPr>
      <w:r>
        <w:rPr>
          <w:rFonts w:hint="eastAsia" w:ascii="仿宋" w:hAnsi="仿宋" w:eastAsia="仿宋"/>
          <w:sz w:val="28"/>
          <w:szCs w:val="28"/>
        </w:rPr>
        <w:t>本技术协议一式四份，甲乙双方盖章后随合同一起生效。本协议作为商务合同的附件，与商务合同具有同等的法律效力。</w:t>
      </w:r>
    </w:p>
    <w:p w14:paraId="4135F34A">
      <w:pPr>
        <w:pStyle w:val="8"/>
        <w:tabs>
          <w:tab w:val="center" w:pos="4573"/>
        </w:tabs>
        <w:spacing w:line="500" w:lineRule="exact"/>
        <w:ind w:firstLine="0" w:firstLineChars="0"/>
        <w:rPr>
          <w:rFonts w:ascii="仿宋" w:hAnsi="仿宋" w:eastAsia="仿宋"/>
          <w:sz w:val="28"/>
          <w:szCs w:val="28"/>
        </w:rPr>
      </w:pPr>
    </w:p>
    <w:p w14:paraId="122205F9">
      <w:pPr>
        <w:pStyle w:val="8"/>
        <w:tabs>
          <w:tab w:val="center" w:pos="4573"/>
        </w:tabs>
        <w:spacing w:line="500" w:lineRule="exact"/>
        <w:ind w:firstLine="0" w:firstLineChars="0"/>
        <w:rPr>
          <w:rFonts w:ascii="仿宋" w:hAnsi="仿宋" w:eastAsia="仿宋"/>
          <w:sz w:val="28"/>
          <w:szCs w:val="28"/>
        </w:rPr>
      </w:pPr>
    </w:p>
    <w:p w14:paraId="5BF1C462">
      <w:pPr>
        <w:pStyle w:val="8"/>
        <w:tabs>
          <w:tab w:val="center" w:pos="4573"/>
        </w:tabs>
        <w:spacing w:line="500" w:lineRule="exact"/>
        <w:ind w:left="5320" w:hanging="5320" w:hangingChars="1900"/>
        <w:rPr>
          <w:rFonts w:ascii="仿宋" w:hAnsi="仿宋" w:eastAsia="仿宋"/>
          <w:sz w:val="28"/>
          <w:szCs w:val="28"/>
        </w:rPr>
      </w:pPr>
      <w:r>
        <w:rPr>
          <w:rFonts w:hint="eastAsia" w:ascii="仿宋" w:hAnsi="仿宋" w:eastAsia="仿宋"/>
          <w:sz w:val="28"/>
          <w:szCs w:val="28"/>
        </w:rPr>
        <w:t>甲方：潍坊特钢集团有限公司</w:t>
      </w:r>
      <w:r>
        <w:rPr>
          <w:rFonts w:hint="eastAsia" w:ascii="仿宋" w:hAnsi="仿宋" w:eastAsia="仿宋"/>
          <w:sz w:val="28"/>
          <w:szCs w:val="28"/>
        </w:rPr>
        <w:tab/>
      </w:r>
      <w:r>
        <w:rPr>
          <w:rFonts w:hint="eastAsia" w:ascii="仿宋" w:hAnsi="仿宋" w:eastAsia="仿宋"/>
          <w:sz w:val="28"/>
          <w:szCs w:val="28"/>
        </w:rPr>
        <w:t xml:space="preserve">      乙方：</w:t>
      </w:r>
    </w:p>
    <w:p w14:paraId="7B98781B">
      <w:pPr>
        <w:pStyle w:val="8"/>
        <w:tabs>
          <w:tab w:val="center" w:pos="4573"/>
        </w:tabs>
        <w:spacing w:line="500" w:lineRule="exact"/>
        <w:ind w:left="-201" w:leftChars="-67" w:firstLine="0" w:firstLineChars="0"/>
        <w:rPr>
          <w:rFonts w:ascii="仿宋" w:hAnsi="仿宋" w:eastAsia="仿宋"/>
          <w:sz w:val="28"/>
          <w:szCs w:val="28"/>
        </w:rPr>
      </w:pPr>
      <w:r>
        <w:rPr>
          <w:rFonts w:hint="eastAsia" w:ascii="仿宋" w:hAnsi="仿宋" w:eastAsia="仿宋"/>
          <w:sz w:val="28"/>
          <w:szCs w:val="28"/>
        </w:rPr>
        <w:t>（盖章）：</w:t>
      </w:r>
      <w:r>
        <w:rPr>
          <w:rFonts w:hint="eastAsia" w:ascii="仿宋" w:hAnsi="仿宋" w:eastAsia="仿宋"/>
          <w:sz w:val="28"/>
          <w:szCs w:val="28"/>
        </w:rPr>
        <w:tab/>
      </w:r>
      <w:r>
        <w:rPr>
          <w:rFonts w:hint="eastAsia" w:ascii="仿宋" w:hAnsi="仿宋" w:eastAsia="仿宋"/>
          <w:sz w:val="28"/>
          <w:szCs w:val="28"/>
        </w:rPr>
        <w:t xml:space="preserve">     （盖章）：</w:t>
      </w:r>
    </w:p>
    <w:p w14:paraId="57BE4547">
      <w:pPr>
        <w:pStyle w:val="8"/>
        <w:tabs>
          <w:tab w:val="center" w:pos="4573"/>
        </w:tabs>
        <w:spacing w:line="500" w:lineRule="exact"/>
        <w:ind w:left="-201" w:leftChars="-67" w:firstLine="0" w:firstLineChars="0"/>
        <w:rPr>
          <w:rFonts w:ascii="仿宋" w:hAnsi="仿宋" w:eastAsia="仿宋"/>
          <w:sz w:val="28"/>
          <w:szCs w:val="28"/>
        </w:rPr>
      </w:pPr>
    </w:p>
    <w:p w14:paraId="146FFC10">
      <w:pPr>
        <w:pStyle w:val="8"/>
        <w:tabs>
          <w:tab w:val="center" w:pos="4573"/>
        </w:tabs>
        <w:spacing w:line="500" w:lineRule="exact"/>
        <w:ind w:firstLine="0" w:firstLineChars="0"/>
        <w:rPr>
          <w:rFonts w:hint="eastAsia" w:ascii="仿宋" w:hAnsi="仿宋" w:eastAsia="仿宋"/>
          <w:sz w:val="28"/>
          <w:szCs w:val="28"/>
          <w:lang w:eastAsia="zh-CN"/>
        </w:rPr>
      </w:pPr>
      <w:r>
        <w:rPr>
          <w:rFonts w:hint="eastAsia" w:ascii="仿宋" w:hAnsi="仿宋" w:eastAsia="仿宋"/>
          <w:sz w:val="28"/>
          <w:szCs w:val="28"/>
        </w:rPr>
        <w:t>日期</w:t>
      </w:r>
      <w:r>
        <w:rPr>
          <w:rFonts w:hint="eastAsia" w:ascii="仿宋" w:hAnsi="仿宋" w:eastAsia="仿宋"/>
          <w:sz w:val="28"/>
          <w:szCs w:val="28"/>
          <w:lang w:eastAsia="zh-CN"/>
        </w:rPr>
        <w:t>：</w:t>
      </w:r>
      <w:r>
        <w:rPr>
          <w:rFonts w:hint="eastAsia" w:ascii="仿宋" w:hAnsi="仿宋" w:eastAsia="仿宋"/>
          <w:sz w:val="28"/>
          <w:szCs w:val="28"/>
        </w:rPr>
        <w:tab/>
      </w:r>
      <w:r>
        <w:rPr>
          <w:rFonts w:hint="eastAsia" w:ascii="仿宋" w:hAnsi="仿宋" w:eastAsia="仿宋"/>
          <w:sz w:val="28"/>
          <w:szCs w:val="28"/>
        </w:rPr>
        <w:t xml:space="preserve">     日期</w:t>
      </w:r>
      <w:r>
        <w:rPr>
          <w:rFonts w:hint="eastAsia" w:ascii="仿宋" w:hAnsi="仿宋" w:eastAsia="仿宋"/>
          <w:sz w:val="28"/>
          <w:szCs w:val="28"/>
          <w:lang w:eastAsia="zh-CN"/>
        </w:rPr>
        <w:t>：</w:t>
      </w: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84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1F9DF">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1F9DF">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FA68">
    <w:pPr>
      <w:pStyle w:val="4"/>
      <w:pBdr>
        <w:bottom w:val="single" w:color="auto" w:sz="4" w:space="1"/>
      </w:pBdr>
      <w:rPr>
        <w:rFonts w:hint="default"/>
        <w:lang w:val="en-US" w:eastAsia="zh-CN"/>
      </w:rPr>
    </w:pPr>
    <w:r>
      <w:rPr>
        <w:rFonts w:hint="eastAsia"/>
        <w:lang w:val="en-US" w:eastAsia="zh-CN"/>
      </w:rPr>
      <w:t>潍坊特钢集团有限公司饮水机维护保养技术协议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DDC8D"/>
    <w:multiLevelType w:val="singleLevel"/>
    <w:tmpl w:val="AB0DDC8D"/>
    <w:lvl w:ilvl="0" w:tentative="0">
      <w:start w:val="1"/>
      <w:numFmt w:val="decimal"/>
      <w:suff w:val="space"/>
      <w:lvlText w:val="%1."/>
      <w:lvlJc w:val="left"/>
    </w:lvl>
  </w:abstractNum>
  <w:abstractNum w:abstractNumId="1">
    <w:nsid w:val="1C58019E"/>
    <w:multiLevelType w:val="multilevel"/>
    <w:tmpl w:val="1C58019E"/>
    <w:lvl w:ilvl="0" w:tentative="0">
      <w:start w:val="1"/>
      <w:numFmt w:val="chineseCountingThousand"/>
      <w:lvlText w:val="%1."/>
      <w:lvlJc w:val="left"/>
      <w:pPr>
        <w:ind w:left="465" w:hanging="425"/>
      </w:pPr>
      <w:rPr>
        <w:rFonts w:hint="eastAsia"/>
        <w:b/>
        <w:bCs/>
      </w:rPr>
    </w:lvl>
    <w:lvl w:ilvl="1" w:tentative="0">
      <w:start w:val="1"/>
      <w:numFmt w:val="decimal"/>
      <w:lvlText w:val="%2."/>
      <w:lvlJc w:val="left"/>
      <w:pPr>
        <w:ind w:left="850" w:hanging="425"/>
      </w:pPr>
      <w:rPr>
        <w:rFonts w:hint="eastAsia"/>
      </w:rPr>
    </w:lvl>
    <w:lvl w:ilvl="2" w:tentative="0">
      <w:start w:val="1"/>
      <w:numFmt w:val="lowerLetter"/>
      <w:lvlText w:val="%3."/>
      <w:lvlJc w:val="left"/>
      <w:pPr>
        <w:ind w:left="851"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2">
    <w:nsid w:val="3A1A30AF"/>
    <w:multiLevelType w:val="multilevel"/>
    <w:tmpl w:val="3A1A30AF"/>
    <w:lvl w:ilvl="0" w:tentative="0">
      <w:start w:val="1"/>
      <w:numFmt w:val="decimal"/>
      <w:lvlText w:val="%1."/>
      <w:lvlJc w:val="left"/>
      <w:pPr>
        <w:ind w:left="1019" w:hanging="420"/>
      </w:pPr>
    </w:lvl>
    <w:lvl w:ilvl="1" w:tentative="0">
      <w:start w:val="1"/>
      <w:numFmt w:val="lowerLetter"/>
      <w:lvlText w:val="%2)"/>
      <w:lvlJc w:val="left"/>
      <w:pPr>
        <w:ind w:left="1439" w:hanging="420"/>
      </w:pPr>
    </w:lvl>
    <w:lvl w:ilvl="2" w:tentative="0">
      <w:start w:val="1"/>
      <w:numFmt w:val="lowerRoman"/>
      <w:lvlText w:val="%3."/>
      <w:lvlJc w:val="right"/>
      <w:pPr>
        <w:ind w:left="1859" w:hanging="420"/>
      </w:pPr>
    </w:lvl>
    <w:lvl w:ilvl="3" w:tentative="0">
      <w:start w:val="1"/>
      <w:numFmt w:val="decimal"/>
      <w:lvlText w:val="%4."/>
      <w:lvlJc w:val="left"/>
      <w:pPr>
        <w:ind w:left="2279" w:hanging="420"/>
      </w:pPr>
    </w:lvl>
    <w:lvl w:ilvl="4" w:tentative="0">
      <w:start w:val="1"/>
      <w:numFmt w:val="decimal"/>
      <w:lvlText w:val="%5."/>
      <w:lvlJc w:val="left"/>
      <w:pPr>
        <w:ind w:left="2699" w:hanging="420"/>
      </w:pPr>
    </w:lvl>
    <w:lvl w:ilvl="5" w:tentative="0">
      <w:start w:val="1"/>
      <w:numFmt w:val="lowerRoman"/>
      <w:lvlText w:val="%6."/>
      <w:lvlJc w:val="right"/>
      <w:pPr>
        <w:ind w:left="3119" w:hanging="420"/>
      </w:pPr>
    </w:lvl>
    <w:lvl w:ilvl="6" w:tentative="0">
      <w:start w:val="1"/>
      <w:numFmt w:val="decimal"/>
      <w:lvlText w:val="%7."/>
      <w:lvlJc w:val="left"/>
      <w:pPr>
        <w:ind w:left="3539" w:hanging="420"/>
      </w:pPr>
    </w:lvl>
    <w:lvl w:ilvl="7" w:tentative="0">
      <w:start w:val="1"/>
      <w:numFmt w:val="lowerLetter"/>
      <w:lvlText w:val="%8)"/>
      <w:lvlJc w:val="left"/>
      <w:pPr>
        <w:ind w:left="3959" w:hanging="420"/>
      </w:pPr>
    </w:lvl>
    <w:lvl w:ilvl="8" w:tentative="0">
      <w:start w:val="1"/>
      <w:numFmt w:val="lowerRoman"/>
      <w:lvlText w:val="%9."/>
      <w:lvlJc w:val="right"/>
      <w:pPr>
        <w:ind w:left="4379" w:hanging="420"/>
      </w:pPr>
    </w:lvl>
  </w:abstractNum>
  <w:abstractNum w:abstractNumId="3">
    <w:nsid w:val="3D790A8B"/>
    <w:multiLevelType w:val="multilevel"/>
    <w:tmpl w:val="3D790A8B"/>
    <w:lvl w:ilvl="0" w:tentative="0">
      <w:start w:val="1"/>
      <w:numFmt w:val="decimal"/>
      <w:lvlText w:val="%1."/>
      <w:lvlJc w:val="left"/>
      <w:pPr>
        <w:ind w:left="1017" w:hanging="420"/>
      </w:pPr>
    </w:lvl>
    <w:lvl w:ilvl="1" w:tentative="0">
      <w:start w:val="1"/>
      <w:numFmt w:val="decimal"/>
      <w:lvlText w:val="%2."/>
      <w:lvlJc w:val="left"/>
      <w:pPr>
        <w:ind w:left="1437" w:hanging="420"/>
      </w:pPr>
    </w:lvl>
    <w:lvl w:ilvl="2" w:tentative="0">
      <w:start w:val="1"/>
      <w:numFmt w:val="lowerRoman"/>
      <w:lvlText w:val="%3."/>
      <w:lvlJc w:val="right"/>
      <w:pPr>
        <w:ind w:left="1857" w:hanging="420"/>
      </w:pPr>
    </w:lvl>
    <w:lvl w:ilvl="3" w:tentative="0">
      <w:start w:val="1"/>
      <w:numFmt w:val="decimal"/>
      <w:lvlText w:val="%4."/>
      <w:lvlJc w:val="left"/>
      <w:pPr>
        <w:ind w:left="2277" w:hanging="420"/>
      </w:pPr>
    </w:lvl>
    <w:lvl w:ilvl="4" w:tentative="0">
      <w:start w:val="1"/>
      <w:numFmt w:val="lowerLetter"/>
      <w:lvlText w:val="%5)"/>
      <w:lvlJc w:val="left"/>
      <w:pPr>
        <w:ind w:left="2697" w:hanging="420"/>
      </w:pPr>
    </w:lvl>
    <w:lvl w:ilvl="5" w:tentative="0">
      <w:start w:val="1"/>
      <w:numFmt w:val="lowerRoman"/>
      <w:lvlText w:val="%6."/>
      <w:lvlJc w:val="right"/>
      <w:pPr>
        <w:ind w:left="3117" w:hanging="420"/>
      </w:pPr>
    </w:lvl>
    <w:lvl w:ilvl="6" w:tentative="0">
      <w:start w:val="1"/>
      <w:numFmt w:val="decimal"/>
      <w:lvlText w:val="%7."/>
      <w:lvlJc w:val="left"/>
      <w:pPr>
        <w:ind w:left="3537" w:hanging="420"/>
      </w:pPr>
    </w:lvl>
    <w:lvl w:ilvl="7" w:tentative="0">
      <w:start w:val="1"/>
      <w:numFmt w:val="lowerLetter"/>
      <w:lvlText w:val="%8)"/>
      <w:lvlJc w:val="left"/>
      <w:pPr>
        <w:ind w:left="3957" w:hanging="420"/>
      </w:pPr>
    </w:lvl>
    <w:lvl w:ilvl="8" w:tentative="0">
      <w:start w:val="1"/>
      <w:numFmt w:val="lowerRoman"/>
      <w:lvlText w:val="%9."/>
      <w:lvlJc w:val="right"/>
      <w:pPr>
        <w:ind w:left="4377" w:hanging="420"/>
      </w:pPr>
    </w:lvl>
  </w:abstractNum>
  <w:abstractNum w:abstractNumId="4">
    <w:nsid w:val="41A47C9A"/>
    <w:multiLevelType w:val="multilevel"/>
    <w:tmpl w:val="41A47C9A"/>
    <w:lvl w:ilvl="0" w:tentative="0">
      <w:start w:val="1"/>
      <w:numFmt w:val="decimal"/>
      <w:lvlText w:val="%1."/>
      <w:lvlJc w:val="left"/>
      <w:pPr>
        <w:ind w:left="425" w:hanging="425"/>
      </w:pPr>
      <w:rPr>
        <w:rFonts w:hint="default"/>
      </w:rPr>
    </w:lvl>
    <w:lvl w:ilvl="1" w:tentative="0">
      <w:start w:val="1"/>
      <w:numFmt w:val="decimal"/>
      <w:lvlText w:val="%2."/>
      <w:lvlJc w:val="left"/>
      <w:pPr>
        <w:ind w:left="850" w:hanging="425"/>
      </w:pPr>
      <w:rPr>
        <w:rFonts w:hint="eastAsia"/>
      </w:rPr>
    </w:lvl>
    <w:lvl w:ilvl="2" w:tentative="0">
      <w:start w:val="1"/>
      <w:numFmt w:val="lowerLetter"/>
      <w:lvlText w:val="%3."/>
      <w:lvlJc w:val="left"/>
      <w:pPr>
        <w:ind w:left="851"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ODljYjc0MTU0OGEwZGNjYmViNWE2Zjk0YmRlZDYifQ=="/>
  </w:docVars>
  <w:rsids>
    <w:rsidRoot w:val="008806E9"/>
    <w:rsid w:val="00071415"/>
    <w:rsid w:val="000B00B4"/>
    <w:rsid w:val="001045CB"/>
    <w:rsid w:val="00147821"/>
    <w:rsid w:val="001B186E"/>
    <w:rsid w:val="002E3038"/>
    <w:rsid w:val="00427276"/>
    <w:rsid w:val="00495656"/>
    <w:rsid w:val="00514A62"/>
    <w:rsid w:val="00566136"/>
    <w:rsid w:val="00581A69"/>
    <w:rsid w:val="005A4C0E"/>
    <w:rsid w:val="005D0561"/>
    <w:rsid w:val="005D4849"/>
    <w:rsid w:val="00663F61"/>
    <w:rsid w:val="00666D53"/>
    <w:rsid w:val="0067344F"/>
    <w:rsid w:val="006907B3"/>
    <w:rsid w:val="006941D4"/>
    <w:rsid w:val="006E339F"/>
    <w:rsid w:val="006F5AD3"/>
    <w:rsid w:val="00730D83"/>
    <w:rsid w:val="008806E9"/>
    <w:rsid w:val="008A5BA0"/>
    <w:rsid w:val="008C2B45"/>
    <w:rsid w:val="0092567C"/>
    <w:rsid w:val="009372D5"/>
    <w:rsid w:val="0093741D"/>
    <w:rsid w:val="009425C3"/>
    <w:rsid w:val="009C71EA"/>
    <w:rsid w:val="009D6AD3"/>
    <w:rsid w:val="00AF7ACE"/>
    <w:rsid w:val="00B153F3"/>
    <w:rsid w:val="00B17320"/>
    <w:rsid w:val="00BB160A"/>
    <w:rsid w:val="00C96E4B"/>
    <w:rsid w:val="00D36896"/>
    <w:rsid w:val="00D64F80"/>
    <w:rsid w:val="00D76BA2"/>
    <w:rsid w:val="00DD115F"/>
    <w:rsid w:val="00E14DA3"/>
    <w:rsid w:val="00ED14D5"/>
    <w:rsid w:val="00EF4D10"/>
    <w:rsid w:val="00F75654"/>
    <w:rsid w:val="00F80ACF"/>
    <w:rsid w:val="00FE169E"/>
    <w:rsid w:val="044C090B"/>
    <w:rsid w:val="07376231"/>
    <w:rsid w:val="08AA33AC"/>
    <w:rsid w:val="0BA17602"/>
    <w:rsid w:val="0C4A2852"/>
    <w:rsid w:val="104852F8"/>
    <w:rsid w:val="12530627"/>
    <w:rsid w:val="13F703E4"/>
    <w:rsid w:val="15F84C66"/>
    <w:rsid w:val="16293A23"/>
    <w:rsid w:val="1A8404CC"/>
    <w:rsid w:val="24662A9A"/>
    <w:rsid w:val="2706644C"/>
    <w:rsid w:val="27D9315A"/>
    <w:rsid w:val="289C33C4"/>
    <w:rsid w:val="2AED2D51"/>
    <w:rsid w:val="35E70F43"/>
    <w:rsid w:val="3B6639A6"/>
    <w:rsid w:val="3D213E0D"/>
    <w:rsid w:val="3DD77AFC"/>
    <w:rsid w:val="405F1B11"/>
    <w:rsid w:val="42C47727"/>
    <w:rsid w:val="460E740E"/>
    <w:rsid w:val="4A4D602E"/>
    <w:rsid w:val="4B272B15"/>
    <w:rsid w:val="4CB36D16"/>
    <w:rsid w:val="5237760B"/>
    <w:rsid w:val="540E70BD"/>
    <w:rsid w:val="58FB7272"/>
    <w:rsid w:val="5A467B59"/>
    <w:rsid w:val="5D2B0789"/>
    <w:rsid w:val="5E25758C"/>
    <w:rsid w:val="65294581"/>
    <w:rsid w:val="65E8552F"/>
    <w:rsid w:val="669C1795"/>
    <w:rsid w:val="6A9E42DF"/>
    <w:rsid w:val="6AF939E6"/>
    <w:rsid w:val="6C7D32B4"/>
    <w:rsid w:val="6E997D31"/>
    <w:rsid w:val="7065323D"/>
    <w:rsid w:val="70F42497"/>
    <w:rsid w:val="72340E88"/>
    <w:rsid w:val="779E2703"/>
    <w:rsid w:val="7AD3655A"/>
    <w:rsid w:val="7B2A66C7"/>
    <w:rsid w:val="7E21437E"/>
    <w:rsid w:val="7E900141"/>
    <w:rsid w:val="7ED47CE5"/>
    <w:rsid w:val="7FA358F1"/>
    <w:rsid w:val="7FBB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autoRedefine/>
    <w:unhideWhenUsed/>
    <w:qFormat/>
    <w:uiPriority w:val="0"/>
    <w:pPr>
      <w:keepNext/>
      <w:keepLines/>
      <w:spacing w:line="413" w:lineRule="auto"/>
      <w:outlineLvl w:val="2"/>
    </w:pPr>
    <w:rPr>
      <w:rFonts w:ascii="Calibri" w:hAnsi="Calibri" w:cs="Calibri"/>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rPr>
      <w:rFonts w:ascii="Calibri" w:hAnsi="Calibri" w:eastAsia="宋体"/>
      <w:sz w:val="21"/>
    </w:rPr>
  </w:style>
  <w:style w:type="paragraph" w:customStyle="1" w:styleId="9">
    <w:name w:val="Spec_Normal_1_line"/>
    <w:autoRedefine/>
    <w:qFormat/>
    <w:uiPriority w:val="0"/>
    <w:pPr>
      <w:tabs>
        <w:tab w:val="left" w:pos="1701"/>
        <w:tab w:val="left" w:pos="4536"/>
      </w:tabs>
      <w:spacing w:after="120"/>
      <w:ind w:left="1134"/>
    </w:pPr>
    <w:rPr>
      <w:rFonts w:ascii="Arial" w:hAnsi="Arial" w:eastAsia="宋体" w:cs="Times New Roman"/>
      <w:sz w:val="22"/>
      <w:lang w:val="de-DE" w:eastAsia="de-DE" w:bidi="ar-SA"/>
    </w:rPr>
  </w:style>
  <w:style w:type="character" w:customStyle="1" w:styleId="10">
    <w:name w:val="页脚 字符"/>
    <w:basedOn w:val="7"/>
    <w:link w:val="3"/>
    <w:autoRedefine/>
    <w:qFormat/>
    <w:uiPriority w:val="99"/>
    <w:rPr>
      <w:rFonts w:eastAsia="仿宋_GB2312"/>
      <w:kern w:val="2"/>
      <w:sz w:val="18"/>
      <w:szCs w:val="18"/>
    </w:rPr>
  </w:style>
  <w:style w:type="paragraph" w:customStyle="1" w:styleId="11">
    <w:name w:val="列出段落1"/>
    <w:basedOn w:val="1"/>
    <w:autoRedefine/>
    <w:qFormat/>
    <w:uiPriority w:val="99"/>
    <w:pPr>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BA6B1-200C-4D17-85D7-555FD656B6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1807</Words>
  <Characters>1898</Characters>
  <Lines>27</Lines>
  <Paragraphs>7</Paragraphs>
  <TotalTime>26</TotalTime>
  <ScaleCrop>false</ScaleCrop>
  <LinksUpToDate>false</LinksUpToDate>
  <CharactersWithSpaces>1937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songxiqing</dc:creator>
  <cp:lastModifiedBy>张德金</cp:lastModifiedBy>
  <dcterms:modified xsi:type="dcterms:W3CDTF">2025-01-06T08:20:12Z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2AD238A101E541088BC8464C793E0AEA_13</vt:lpwstr>
  </property>
  <property fmtid="{D5CDD505-2E9C-101B-9397-08002B2CF9AE}" pid="4" name="KSOTemplateDocerSaveRecord">
    <vt:lpwstr>eyJoZGlkIjoiYjNlNzMzNWM1YTE5MmQ1OGIxODVlYzMyNGJjZTEyMmYiLCJ1c2VySWQiOiI0MzczNDU4NTIifQ==</vt:lpwstr>
  </property>
</Properties>
</file>